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184942655"/>
        <w:docPartObj>
          <w:docPartGallery w:val="Cover Pages"/>
          <w:docPartUnique/>
        </w:docPartObj>
      </w:sdtPr>
      <w:sdtEndPr/>
      <w:sdtContent>
        <w:p w14:paraId="422F7414" w14:textId="6754E762" w:rsidR="00CA73C0" w:rsidRDefault="009B102C" w:rsidP="009B102C">
          <w:pPr>
            <w:ind w:hanging="426"/>
            <w:jc w:val="right"/>
          </w:pPr>
          <w:r>
            <w:rPr>
              <w:rFonts w:ascii="Helvetica" w:hAnsi="Helvetica"/>
              <w:noProof/>
              <w:color w:val="0000FF"/>
              <w:sz w:val="21"/>
              <w:szCs w:val="21"/>
            </w:rPr>
            <mc:AlternateContent>
              <mc:Choice Requires="wps">
                <w:drawing>
                  <wp:anchor distT="0" distB="0" distL="114300" distR="114300" simplePos="0" relativeHeight="251659264" behindDoc="0" locked="0" layoutInCell="1" allowOverlap="1" wp14:anchorId="3F3D8F0A" wp14:editId="05E8D29A">
                    <wp:simplePos x="0" y="0"/>
                    <wp:positionH relativeFrom="column">
                      <wp:posOffset>-156845</wp:posOffset>
                    </wp:positionH>
                    <wp:positionV relativeFrom="paragraph">
                      <wp:posOffset>167005</wp:posOffset>
                    </wp:positionV>
                    <wp:extent cx="1676400" cy="8477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676400" cy="847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660858E" w14:textId="2FB8611E" w:rsidR="009B102C" w:rsidRDefault="009B102C" w:rsidP="009B102C">
                                <w:pPr>
                                  <w:jc w:val="center"/>
                                </w:pPr>
                                <w:r>
                                  <w:t>Votre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3D8F0A" id="Rectangle 1" o:spid="_x0000_s1026" style="position:absolute;left:0;text-align:left;margin-left:-12.35pt;margin-top:13.15pt;width:132pt;height:6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rtkYwIAAB4FAAAOAAAAZHJzL2Uyb0RvYy54bWysVMFu2zAMvQ/YPwi6r3aCpOmCOkWQosOA&#10;oi3WDj0rslQbkEWNUmJnXz9KdpyiLXYYloNCieQj9fyoy6uuMWyv0NdgCz45yzlTVkJZ25eC/3y6&#10;+XLBmQ/ClsKAVQU/KM+vVp8/XbZuqaZQgSkVMgKxftm6glchuGWWeVmpRvgzcMqSUwM2ItAWX7IS&#10;RUvojcmmeX6etYClQ5DKezq97p18lfC1VjLca+1VYKbg1FtIK6Z1G9dsdSmWLyhcVcuhDfEPXTSi&#10;tlR0hLoWQbAd1u+gmloieNDhTEKTgda1VOkOdJtJ/uY2j5VwKt2FyPFupMn/P1h5t390D0g0tM4v&#10;PZnxFp3GJv5Tf6xLZB1GslQXmKTDyfnifJYTp5J8F7PFYjqPbGanbIc+fFPQsGgUHOljJI7E/taH&#10;PvQYQnmn+skKB6NiC8b+UJrVJVWcpuwkDbUxyPaCPqqQUtkw6V2VKFV/PM/pN/QzZqTuEmBE1rUx&#10;I/YAEGX3HrvvdYiPqSopa0zO/9ZYnzxmpMpgw5jc1BbwIwBDtxoq9/FHknpqIkuh23YUEs0tlIcH&#10;ZAi9xL2TNzXRfit8eBBImqYvRXMa7mnRBtqCw2BxVgH+/ug8xpPUyMtZSzNScP9rJ1BxZr5bEuHX&#10;yWwWhyptZvPFlDb42rN97bG7ZgP0xSb0IjiZzBgfzNHUCM0zjfM6ViWXsJJqF1wGPG42oZ9dehCk&#10;Wq9TGA2SE+HWPjoZwSPBUVZP3bNAN2gvkGrv4DhPYvlGgn1szLSw3gXQddLnideBehrCpKHhwYhT&#10;/nqfok7P2uoPAAAA//8DAFBLAwQUAAYACAAAACEAvuW4zd8AAAAKAQAADwAAAGRycy9kb3ducmV2&#10;LnhtbEyPwU7DMAyG70i8Q2Qkblu6bmxd13RCSAiJC2LjAbLGtB2NUyXpWnh6zGncbPnT7+8v9pPt&#10;xAV9aB0pWMwTEEiVMy3VCj6Oz7MMRIiajO4coYJvDLAvb28KnRs30jteDrEWHEIh1wqaGPtcylA1&#10;aHWYux6Jb5/OWx159bU0Xo8cbjuZJslaWt0Sf2h0j08NVl+HwSpwi7f4ehxXA+HoX7L2XHU/m0yp&#10;+7vpcQci4hSvMPzpszqU7HRyA5kgOgWzdLVhVEG6XoJgIF1ueTgx+bDNQJaF/F+h/AUAAP//AwBQ&#10;SwECLQAUAAYACAAAACEAtoM4kv4AAADhAQAAEwAAAAAAAAAAAAAAAAAAAAAAW0NvbnRlbnRfVHlw&#10;ZXNdLnhtbFBLAQItABQABgAIAAAAIQA4/SH/1gAAAJQBAAALAAAAAAAAAAAAAAAAAC8BAABfcmVs&#10;cy8ucmVsc1BLAQItABQABgAIAAAAIQCuartkYwIAAB4FAAAOAAAAAAAAAAAAAAAAAC4CAABkcnMv&#10;ZTJvRG9jLnhtbFBLAQItABQABgAIAAAAIQC+5bjN3wAAAAoBAAAPAAAAAAAAAAAAAAAAAL0EAABk&#10;cnMvZG93bnJldi54bWxQSwUGAAAAAAQABADzAAAAyQUAAAAA&#10;" fillcolor="#4f81bd [3204]" strokecolor="#243f60 [1604]" strokeweight="2pt">
                    <v:textbox>
                      <w:txbxContent>
                        <w:p w14:paraId="4660858E" w14:textId="2FB8611E" w:rsidR="009B102C" w:rsidRDefault="009B102C" w:rsidP="009B102C">
                          <w:pPr>
                            <w:jc w:val="center"/>
                          </w:pPr>
                          <w:r>
                            <w:t>Votre LOGO</w:t>
                          </w:r>
                        </w:p>
                      </w:txbxContent>
                    </v:textbox>
                  </v:rect>
                </w:pict>
              </mc:Fallback>
            </mc:AlternateContent>
          </w:r>
          <w:r w:rsidR="00D545A9">
            <w:rPr>
              <w:rFonts w:ascii="Helvetica" w:hAnsi="Helvetica"/>
              <w:noProof/>
              <w:color w:val="0000FF"/>
              <w:sz w:val="21"/>
              <w:szCs w:val="21"/>
            </w:rPr>
            <w:drawing>
              <wp:inline distT="0" distB="0" distL="0" distR="0" wp14:anchorId="00A44CC5" wp14:editId="4277EC98">
                <wp:extent cx="1381125" cy="1199674"/>
                <wp:effectExtent l="0" t="0" r="0" b="635"/>
                <wp:docPr id="3" name="Image 3" descr="Cap emploi 77">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 emploi 77">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5478" cy="1212142"/>
                        </a:xfrm>
                        <a:prstGeom prst="rect">
                          <a:avLst/>
                        </a:prstGeom>
                        <a:noFill/>
                        <a:ln>
                          <a:noFill/>
                        </a:ln>
                      </pic:spPr>
                    </pic:pic>
                  </a:graphicData>
                </a:graphic>
              </wp:inline>
            </w:drawing>
          </w:r>
        </w:p>
        <w:p w14:paraId="18AA1518" w14:textId="31EC3D31" w:rsidR="009B102C" w:rsidRDefault="009B102C" w:rsidP="003B3E73">
          <w:pPr>
            <w:ind w:hanging="426"/>
          </w:pPr>
        </w:p>
        <w:p w14:paraId="4EF45AF0" w14:textId="3A20619D" w:rsidR="009B102C" w:rsidRDefault="009B102C" w:rsidP="003B3E73">
          <w:pPr>
            <w:ind w:hanging="426"/>
          </w:pPr>
        </w:p>
        <w:p w14:paraId="074DA811" w14:textId="49355A75" w:rsidR="009B102C" w:rsidRDefault="009B102C" w:rsidP="003B3E73">
          <w:pPr>
            <w:ind w:hanging="426"/>
          </w:pPr>
        </w:p>
        <w:p w14:paraId="3614D297" w14:textId="77777777" w:rsidR="00512FA2" w:rsidRDefault="009B102C" w:rsidP="009B102C">
          <w:pPr>
            <w:ind w:hanging="426"/>
            <w:jc w:val="center"/>
            <w:rPr>
              <w:sz w:val="96"/>
              <w:szCs w:val="96"/>
            </w:rPr>
          </w:pPr>
          <w:r w:rsidRPr="009B102C">
            <w:rPr>
              <w:sz w:val="96"/>
              <w:szCs w:val="96"/>
            </w:rPr>
            <w:t xml:space="preserve">Projet de </w:t>
          </w:r>
          <w:r w:rsidR="00512FA2">
            <w:rPr>
              <w:sz w:val="96"/>
              <w:szCs w:val="96"/>
            </w:rPr>
            <w:t>politique handicap</w:t>
          </w:r>
        </w:p>
        <w:p w14:paraId="5A7623E6" w14:textId="255E84AE" w:rsidR="009B102C" w:rsidRPr="009B102C" w:rsidRDefault="009B102C" w:rsidP="009B102C">
          <w:pPr>
            <w:ind w:hanging="426"/>
            <w:jc w:val="center"/>
            <w:rPr>
              <w:sz w:val="96"/>
              <w:szCs w:val="96"/>
            </w:rPr>
          </w:pPr>
          <w:r w:rsidRPr="009B102C">
            <w:rPr>
              <w:sz w:val="96"/>
              <w:szCs w:val="96"/>
            </w:rPr>
            <w:t xml:space="preserve"> entre XXXXX</w:t>
          </w:r>
        </w:p>
        <w:p w14:paraId="1EDC22E2" w14:textId="664E0961" w:rsidR="009B102C" w:rsidRDefault="009B102C" w:rsidP="009B102C">
          <w:pPr>
            <w:ind w:hanging="426"/>
            <w:jc w:val="center"/>
            <w:rPr>
              <w:sz w:val="96"/>
              <w:szCs w:val="96"/>
            </w:rPr>
          </w:pPr>
          <w:r w:rsidRPr="009B102C">
            <w:rPr>
              <w:sz w:val="96"/>
              <w:szCs w:val="96"/>
            </w:rPr>
            <w:t>et le FIPHFP</w:t>
          </w:r>
        </w:p>
        <w:p w14:paraId="5ACAB3FD" w14:textId="7453F43A" w:rsidR="00975925" w:rsidRDefault="00975925" w:rsidP="009B102C">
          <w:pPr>
            <w:ind w:hanging="426"/>
            <w:jc w:val="center"/>
            <w:rPr>
              <w:sz w:val="96"/>
              <w:szCs w:val="96"/>
            </w:rPr>
          </w:pPr>
        </w:p>
        <w:p w14:paraId="53CD56B2" w14:textId="0783CDCC" w:rsidR="00975925" w:rsidRDefault="00975925" w:rsidP="009B102C">
          <w:pPr>
            <w:ind w:hanging="426"/>
            <w:jc w:val="center"/>
            <w:rPr>
              <w:sz w:val="96"/>
              <w:szCs w:val="96"/>
            </w:rPr>
          </w:pPr>
        </w:p>
        <w:p w14:paraId="667ACA7F" w14:textId="09747B7C" w:rsidR="00975925" w:rsidRPr="00975925" w:rsidRDefault="00975925" w:rsidP="00654072">
          <w:pPr>
            <w:ind w:hanging="426"/>
            <w:jc w:val="center"/>
            <w:rPr>
              <w:sz w:val="28"/>
              <w:szCs w:val="28"/>
            </w:rPr>
          </w:pPr>
          <w:r>
            <w:rPr>
              <w:sz w:val="28"/>
              <w:szCs w:val="28"/>
            </w:rPr>
            <w:t xml:space="preserve">Projet présenté en </w:t>
          </w:r>
          <w:r w:rsidR="005D2E04">
            <w:rPr>
              <w:sz w:val="28"/>
              <w:szCs w:val="28"/>
            </w:rPr>
            <w:t>CS</w:t>
          </w:r>
          <w:r w:rsidR="00654072">
            <w:rPr>
              <w:sz w:val="28"/>
              <w:szCs w:val="28"/>
            </w:rPr>
            <w:t>T/CSE/</w:t>
          </w:r>
          <w:r>
            <w:rPr>
              <w:sz w:val="28"/>
              <w:szCs w:val="28"/>
            </w:rPr>
            <w:t>CS</w:t>
          </w:r>
          <w:r w:rsidR="00654072">
            <w:rPr>
              <w:sz w:val="28"/>
              <w:szCs w:val="28"/>
            </w:rPr>
            <w:t>A</w:t>
          </w:r>
          <w:r w:rsidR="005D2E04">
            <w:rPr>
              <w:sz w:val="28"/>
              <w:szCs w:val="28"/>
            </w:rPr>
            <w:t>/</w:t>
          </w:r>
          <w:r w:rsidR="00654072">
            <w:rPr>
              <w:sz w:val="28"/>
              <w:szCs w:val="28"/>
            </w:rPr>
            <w:t>F3SCT</w:t>
          </w:r>
          <w:r w:rsidR="00637EEE">
            <w:rPr>
              <w:sz w:val="28"/>
              <w:szCs w:val="28"/>
            </w:rPr>
            <w:t xml:space="preserve">, </w:t>
          </w:r>
          <w:r>
            <w:rPr>
              <w:sz w:val="28"/>
              <w:szCs w:val="28"/>
            </w:rPr>
            <w:t>le</w:t>
          </w:r>
          <w:r w:rsidR="00637EEE">
            <w:rPr>
              <w:sz w:val="28"/>
              <w:szCs w:val="28"/>
            </w:rPr>
            <w:t> .. /.. /..</w:t>
          </w:r>
          <w:r>
            <w:rPr>
              <w:sz w:val="28"/>
              <w:szCs w:val="28"/>
            </w:rPr>
            <w:t xml:space="preserve"> </w:t>
          </w:r>
        </w:p>
        <w:p w14:paraId="31850679" w14:textId="77777777" w:rsidR="00CA73C0" w:rsidRDefault="00CA73C0" w:rsidP="003B3E73">
          <w:r>
            <w:br w:type="page"/>
          </w:r>
        </w:p>
      </w:sdtContent>
    </w:sdt>
    <w:p w14:paraId="57561650" w14:textId="77777777" w:rsidR="00285DD4" w:rsidRDefault="00285DD4" w:rsidP="003B3E73"/>
    <w:sdt>
      <w:sdtPr>
        <w:rPr>
          <w:b/>
          <w:bCs/>
        </w:rPr>
        <w:id w:val="-1809767456"/>
        <w:docPartObj>
          <w:docPartGallery w:val="Table of Contents"/>
          <w:docPartUnique/>
        </w:docPartObj>
      </w:sdtPr>
      <w:sdtEndPr>
        <w:rPr>
          <w:b w:val="0"/>
          <w:bCs w:val="0"/>
        </w:rPr>
      </w:sdtEndPr>
      <w:sdtContent>
        <w:p w14:paraId="1CA2EA69" w14:textId="77777777" w:rsidR="00285DD4" w:rsidRDefault="00285DD4" w:rsidP="003B3E73">
          <w:pPr>
            <w:pStyle w:val="Sansinterligne"/>
          </w:pPr>
          <w:r>
            <w:t>Contenu</w:t>
          </w:r>
        </w:p>
        <w:p w14:paraId="15C87B8F" w14:textId="2434ECEC" w:rsidR="00D94542" w:rsidRDefault="00285DD4">
          <w:pPr>
            <w:pStyle w:val="TM1"/>
            <w:tabs>
              <w:tab w:val="left" w:pos="440"/>
            </w:tabs>
            <w:rPr>
              <w:rFonts w:eastAsiaTheme="minorEastAsia"/>
              <w:noProof/>
              <w:lang w:eastAsia="fr-FR"/>
            </w:rPr>
          </w:pPr>
          <w:r>
            <w:fldChar w:fldCharType="begin"/>
          </w:r>
          <w:r>
            <w:instrText xml:space="preserve"> TOC \o "1-3" \h \z \u </w:instrText>
          </w:r>
          <w:r>
            <w:fldChar w:fldCharType="separate"/>
          </w:r>
          <w:hyperlink w:anchor="_Toc66977834" w:history="1">
            <w:r w:rsidR="00D94542" w:rsidRPr="0032660B">
              <w:rPr>
                <w:rStyle w:val="Lienhypertexte"/>
                <w:noProof/>
              </w:rPr>
              <w:t>1</w:t>
            </w:r>
            <w:r w:rsidR="00D94542">
              <w:rPr>
                <w:rFonts w:eastAsiaTheme="minorEastAsia"/>
                <w:noProof/>
                <w:lang w:eastAsia="fr-FR"/>
              </w:rPr>
              <w:tab/>
            </w:r>
            <w:r w:rsidR="00D94542" w:rsidRPr="0032660B">
              <w:rPr>
                <w:rStyle w:val="Lienhypertexte"/>
                <w:noProof/>
              </w:rPr>
              <w:t>Présentation générale</w:t>
            </w:r>
            <w:r w:rsidR="00D94542">
              <w:rPr>
                <w:noProof/>
                <w:webHidden/>
              </w:rPr>
              <w:tab/>
            </w:r>
            <w:r w:rsidR="00D94542">
              <w:rPr>
                <w:noProof/>
                <w:webHidden/>
              </w:rPr>
              <w:fldChar w:fldCharType="begin"/>
            </w:r>
            <w:r w:rsidR="00D94542">
              <w:rPr>
                <w:noProof/>
                <w:webHidden/>
              </w:rPr>
              <w:instrText xml:space="preserve"> PAGEREF _Toc66977834 \h </w:instrText>
            </w:r>
            <w:r w:rsidR="00D94542">
              <w:rPr>
                <w:noProof/>
                <w:webHidden/>
              </w:rPr>
            </w:r>
            <w:r w:rsidR="00D94542">
              <w:rPr>
                <w:noProof/>
                <w:webHidden/>
              </w:rPr>
              <w:fldChar w:fldCharType="separate"/>
            </w:r>
            <w:r w:rsidR="00D94542">
              <w:rPr>
                <w:noProof/>
                <w:webHidden/>
              </w:rPr>
              <w:t>2</w:t>
            </w:r>
            <w:r w:rsidR="00D94542">
              <w:rPr>
                <w:noProof/>
                <w:webHidden/>
              </w:rPr>
              <w:fldChar w:fldCharType="end"/>
            </w:r>
          </w:hyperlink>
        </w:p>
        <w:p w14:paraId="4738E93A" w14:textId="406311A4" w:rsidR="00D94542" w:rsidRDefault="00572482">
          <w:pPr>
            <w:pStyle w:val="TM1"/>
            <w:tabs>
              <w:tab w:val="left" w:pos="440"/>
            </w:tabs>
            <w:rPr>
              <w:rFonts w:eastAsiaTheme="minorEastAsia"/>
              <w:noProof/>
              <w:lang w:eastAsia="fr-FR"/>
            </w:rPr>
          </w:pPr>
          <w:hyperlink w:anchor="_Toc66977835" w:history="1">
            <w:r w:rsidR="00D94542" w:rsidRPr="0032660B">
              <w:rPr>
                <w:rStyle w:val="Lienhypertexte"/>
                <w:noProof/>
              </w:rPr>
              <w:t>2</w:t>
            </w:r>
            <w:r w:rsidR="00D94542">
              <w:rPr>
                <w:rFonts w:eastAsiaTheme="minorEastAsia"/>
                <w:noProof/>
                <w:lang w:eastAsia="fr-FR"/>
              </w:rPr>
              <w:tab/>
            </w:r>
            <w:r w:rsidR="00D94542" w:rsidRPr="0032660B">
              <w:rPr>
                <w:rStyle w:val="Lienhypertexte"/>
                <w:noProof/>
              </w:rPr>
              <w:t>Diagnostic</w:t>
            </w:r>
            <w:r w:rsidR="00D94542">
              <w:rPr>
                <w:noProof/>
                <w:webHidden/>
              </w:rPr>
              <w:tab/>
            </w:r>
            <w:r w:rsidR="00D94542">
              <w:rPr>
                <w:noProof/>
                <w:webHidden/>
              </w:rPr>
              <w:fldChar w:fldCharType="begin"/>
            </w:r>
            <w:r w:rsidR="00D94542">
              <w:rPr>
                <w:noProof/>
                <w:webHidden/>
              </w:rPr>
              <w:instrText xml:space="preserve"> PAGEREF _Toc66977835 \h </w:instrText>
            </w:r>
            <w:r w:rsidR="00D94542">
              <w:rPr>
                <w:noProof/>
                <w:webHidden/>
              </w:rPr>
            </w:r>
            <w:r w:rsidR="00D94542">
              <w:rPr>
                <w:noProof/>
                <w:webHidden/>
              </w:rPr>
              <w:fldChar w:fldCharType="separate"/>
            </w:r>
            <w:r w:rsidR="00D94542">
              <w:rPr>
                <w:noProof/>
                <w:webHidden/>
              </w:rPr>
              <w:t>2</w:t>
            </w:r>
            <w:r w:rsidR="00D94542">
              <w:rPr>
                <w:noProof/>
                <w:webHidden/>
              </w:rPr>
              <w:fldChar w:fldCharType="end"/>
            </w:r>
          </w:hyperlink>
        </w:p>
        <w:p w14:paraId="6D582C76" w14:textId="64309544" w:rsidR="00D94542" w:rsidRDefault="00572482">
          <w:pPr>
            <w:pStyle w:val="TM2"/>
            <w:tabs>
              <w:tab w:val="left" w:pos="880"/>
              <w:tab w:val="right" w:leader="dot" w:pos="9062"/>
            </w:tabs>
            <w:rPr>
              <w:rFonts w:eastAsiaTheme="minorEastAsia"/>
              <w:noProof/>
              <w:lang w:eastAsia="fr-FR"/>
            </w:rPr>
          </w:pPr>
          <w:hyperlink w:anchor="_Toc66977836" w:history="1">
            <w:r w:rsidR="00D94542" w:rsidRPr="0032660B">
              <w:rPr>
                <w:rStyle w:val="Lienhypertexte"/>
                <w:noProof/>
                <w:lang w:eastAsia="fr-FR"/>
              </w:rPr>
              <w:t>2.1</w:t>
            </w:r>
            <w:r w:rsidR="00D94542">
              <w:rPr>
                <w:rFonts w:eastAsiaTheme="minorEastAsia"/>
                <w:noProof/>
                <w:lang w:eastAsia="fr-FR"/>
              </w:rPr>
              <w:tab/>
            </w:r>
            <w:r w:rsidR="00D94542" w:rsidRPr="0032660B">
              <w:rPr>
                <w:rStyle w:val="Lienhypertexte"/>
                <w:noProof/>
                <w:lang w:eastAsia="fr-FR"/>
              </w:rPr>
              <w:t>Effectifs globaux et BOE</w:t>
            </w:r>
            <w:r w:rsidR="00D94542">
              <w:rPr>
                <w:noProof/>
                <w:webHidden/>
              </w:rPr>
              <w:tab/>
            </w:r>
            <w:r w:rsidR="00D94542">
              <w:rPr>
                <w:noProof/>
                <w:webHidden/>
              </w:rPr>
              <w:fldChar w:fldCharType="begin"/>
            </w:r>
            <w:r w:rsidR="00D94542">
              <w:rPr>
                <w:noProof/>
                <w:webHidden/>
              </w:rPr>
              <w:instrText xml:space="preserve"> PAGEREF _Toc66977836 \h </w:instrText>
            </w:r>
            <w:r w:rsidR="00D94542">
              <w:rPr>
                <w:noProof/>
                <w:webHidden/>
              </w:rPr>
            </w:r>
            <w:r w:rsidR="00D94542">
              <w:rPr>
                <w:noProof/>
                <w:webHidden/>
              </w:rPr>
              <w:fldChar w:fldCharType="separate"/>
            </w:r>
            <w:r w:rsidR="00D94542">
              <w:rPr>
                <w:noProof/>
                <w:webHidden/>
              </w:rPr>
              <w:t>2</w:t>
            </w:r>
            <w:r w:rsidR="00D94542">
              <w:rPr>
                <w:noProof/>
                <w:webHidden/>
              </w:rPr>
              <w:fldChar w:fldCharType="end"/>
            </w:r>
          </w:hyperlink>
        </w:p>
        <w:p w14:paraId="6AAE9543" w14:textId="47561573" w:rsidR="00D94542" w:rsidRDefault="00572482">
          <w:pPr>
            <w:pStyle w:val="TM2"/>
            <w:tabs>
              <w:tab w:val="left" w:pos="880"/>
              <w:tab w:val="right" w:leader="dot" w:pos="9062"/>
            </w:tabs>
            <w:rPr>
              <w:rFonts w:eastAsiaTheme="minorEastAsia"/>
              <w:noProof/>
              <w:lang w:eastAsia="fr-FR"/>
            </w:rPr>
          </w:pPr>
          <w:hyperlink w:anchor="_Toc66977837" w:history="1">
            <w:r w:rsidR="00D94542" w:rsidRPr="0032660B">
              <w:rPr>
                <w:rStyle w:val="Lienhypertexte"/>
                <w:noProof/>
              </w:rPr>
              <w:t>2.2</w:t>
            </w:r>
            <w:r w:rsidR="00D94542">
              <w:rPr>
                <w:rFonts w:eastAsiaTheme="minorEastAsia"/>
                <w:noProof/>
                <w:lang w:eastAsia="fr-FR"/>
              </w:rPr>
              <w:tab/>
            </w:r>
            <w:r w:rsidR="00D94542" w:rsidRPr="0032660B">
              <w:rPr>
                <w:rStyle w:val="Lienhypertexte"/>
                <w:noProof/>
              </w:rPr>
              <w:t>Focus sur la prévention</w:t>
            </w:r>
            <w:r w:rsidR="00D94542">
              <w:rPr>
                <w:noProof/>
                <w:webHidden/>
              </w:rPr>
              <w:tab/>
            </w:r>
            <w:r w:rsidR="00D94542">
              <w:rPr>
                <w:noProof/>
                <w:webHidden/>
              </w:rPr>
              <w:fldChar w:fldCharType="begin"/>
            </w:r>
            <w:r w:rsidR="00D94542">
              <w:rPr>
                <w:noProof/>
                <w:webHidden/>
              </w:rPr>
              <w:instrText xml:space="preserve"> PAGEREF _Toc66977837 \h </w:instrText>
            </w:r>
            <w:r w:rsidR="00D94542">
              <w:rPr>
                <w:noProof/>
                <w:webHidden/>
              </w:rPr>
            </w:r>
            <w:r w:rsidR="00D94542">
              <w:rPr>
                <w:noProof/>
                <w:webHidden/>
              </w:rPr>
              <w:fldChar w:fldCharType="separate"/>
            </w:r>
            <w:r w:rsidR="00D94542">
              <w:rPr>
                <w:noProof/>
                <w:webHidden/>
              </w:rPr>
              <w:t>3</w:t>
            </w:r>
            <w:r w:rsidR="00D94542">
              <w:rPr>
                <w:noProof/>
                <w:webHidden/>
              </w:rPr>
              <w:fldChar w:fldCharType="end"/>
            </w:r>
          </w:hyperlink>
        </w:p>
        <w:p w14:paraId="46A128D8" w14:textId="74CEB3A1" w:rsidR="00D94542" w:rsidRDefault="00572482">
          <w:pPr>
            <w:pStyle w:val="TM1"/>
            <w:tabs>
              <w:tab w:val="left" w:pos="440"/>
            </w:tabs>
            <w:rPr>
              <w:rFonts w:eastAsiaTheme="minorEastAsia"/>
              <w:noProof/>
              <w:lang w:eastAsia="fr-FR"/>
            </w:rPr>
          </w:pPr>
          <w:hyperlink w:anchor="_Toc66977838" w:history="1">
            <w:r w:rsidR="00D94542" w:rsidRPr="0032660B">
              <w:rPr>
                <w:rStyle w:val="Lienhypertexte"/>
                <w:noProof/>
              </w:rPr>
              <w:t>3</w:t>
            </w:r>
            <w:r w:rsidR="00D94542">
              <w:rPr>
                <w:rFonts w:eastAsiaTheme="minorEastAsia"/>
                <w:noProof/>
                <w:lang w:eastAsia="fr-FR"/>
              </w:rPr>
              <w:tab/>
            </w:r>
            <w:r w:rsidR="00D94542" w:rsidRPr="0032660B">
              <w:rPr>
                <w:rStyle w:val="Lienhypertexte"/>
                <w:noProof/>
              </w:rPr>
              <w:t>Bilan de la convention précédente ou des actions mises en place avant le conventionnement.</w:t>
            </w:r>
            <w:r w:rsidR="00D94542">
              <w:rPr>
                <w:noProof/>
                <w:webHidden/>
              </w:rPr>
              <w:tab/>
            </w:r>
            <w:r w:rsidR="00D94542">
              <w:rPr>
                <w:noProof/>
                <w:webHidden/>
              </w:rPr>
              <w:fldChar w:fldCharType="begin"/>
            </w:r>
            <w:r w:rsidR="00D94542">
              <w:rPr>
                <w:noProof/>
                <w:webHidden/>
              </w:rPr>
              <w:instrText xml:space="preserve"> PAGEREF _Toc66977838 \h </w:instrText>
            </w:r>
            <w:r w:rsidR="00D94542">
              <w:rPr>
                <w:noProof/>
                <w:webHidden/>
              </w:rPr>
            </w:r>
            <w:r w:rsidR="00D94542">
              <w:rPr>
                <w:noProof/>
                <w:webHidden/>
              </w:rPr>
              <w:fldChar w:fldCharType="separate"/>
            </w:r>
            <w:r w:rsidR="00D94542">
              <w:rPr>
                <w:noProof/>
                <w:webHidden/>
              </w:rPr>
              <w:t>4</w:t>
            </w:r>
            <w:r w:rsidR="00D94542">
              <w:rPr>
                <w:noProof/>
                <w:webHidden/>
              </w:rPr>
              <w:fldChar w:fldCharType="end"/>
            </w:r>
          </w:hyperlink>
        </w:p>
        <w:p w14:paraId="2FA8C9D3" w14:textId="7D16B1D3" w:rsidR="00D94542" w:rsidRDefault="00572482">
          <w:pPr>
            <w:pStyle w:val="TM2"/>
            <w:tabs>
              <w:tab w:val="left" w:pos="880"/>
              <w:tab w:val="right" w:leader="dot" w:pos="9062"/>
            </w:tabs>
            <w:rPr>
              <w:rFonts w:eastAsiaTheme="minorEastAsia"/>
              <w:noProof/>
              <w:lang w:eastAsia="fr-FR"/>
            </w:rPr>
          </w:pPr>
          <w:hyperlink w:anchor="_Toc66977839" w:history="1">
            <w:r w:rsidR="00D94542" w:rsidRPr="0032660B">
              <w:rPr>
                <w:rStyle w:val="Lienhypertexte"/>
                <w:noProof/>
              </w:rPr>
              <w:t>3.1</w:t>
            </w:r>
            <w:r w:rsidR="00D94542">
              <w:rPr>
                <w:rFonts w:eastAsiaTheme="minorEastAsia"/>
                <w:noProof/>
                <w:lang w:eastAsia="fr-FR"/>
              </w:rPr>
              <w:tab/>
            </w:r>
            <w:r w:rsidR="00D94542" w:rsidRPr="0032660B">
              <w:rPr>
                <w:rStyle w:val="Lienhypertexte"/>
                <w:noProof/>
              </w:rPr>
              <w:t>Bilan financier</w:t>
            </w:r>
            <w:r w:rsidR="00D94542">
              <w:rPr>
                <w:noProof/>
                <w:webHidden/>
              </w:rPr>
              <w:tab/>
            </w:r>
            <w:r w:rsidR="00D94542">
              <w:rPr>
                <w:noProof/>
                <w:webHidden/>
              </w:rPr>
              <w:fldChar w:fldCharType="begin"/>
            </w:r>
            <w:r w:rsidR="00D94542">
              <w:rPr>
                <w:noProof/>
                <w:webHidden/>
              </w:rPr>
              <w:instrText xml:space="preserve"> PAGEREF _Toc66977839 \h </w:instrText>
            </w:r>
            <w:r w:rsidR="00D94542">
              <w:rPr>
                <w:noProof/>
                <w:webHidden/>
              </w:rPr>
            </w:r>
            <w:r w:rsidR="00D94542">
              <w:rPr>
                <w:noProof/>
                <w:webHidden/>
              </w:rPr>
              <w:fldChar w:fldCharType="separate"/>
            </w:r>
            <w:r w:rsidR="00D94542">
              <w:rPr>
                <w:noProof/>
                <w:webHidden/>
              </w:rPr>
              <w:t>4</w:t>
            </w:r>
            <w:r w:rsidR="00D94542">
              <w:rPr>
                <w:noProof/>
                <w:webHidden/>
              </w:rPr>
              <w:fldChar w:fldCharType="end"/>
            </w:r>
          </w:hyperlink>
        </w:p>
        <w:p w14:paraId="795377F2" w14:textId="1B8DE002" w:rsidR="00D94542" w:rsidRDefault="00572482">
          <w:pPr>
            <w:pStyle w:val="TM2"/>
            <w:tabs>
              <w:tab w:val="left" w:pos="880"/>
              <w:tab w:val="right" w:leader="dot" w:pos="9062"/>
            </w:tabs>
            <w:rPr>
              <w:rFonts w:eastAsiaTheme="minorEastAsia"/>
              <w:noProof/>
              <w:lang w:eastAsia="fr-FR"/>
            </w:rPr>
          </w:pPr>
          <w:hyperlink w:anchor="_Toc66977840" w:history="1">
            <w:r w:rsidR="00D94542" w:rsidRPr="0032660B">
              <w:rPr>
                <w:rStyle w:val="Lienhypertexte"/>
                <w:noProof/>
              </w:rPr>
              <w:t>3.2</w:t>
            </w:r>
            <w:r w:rsidR="00D94542">
              <w:rPr>
                <w:rFonts w:eastAsiaTheme="minorEastAsia"/>
                <w:noProof/>
                <w:lang w:eastAsia="fr-FR"/>
              </w:rPr>
              <w:tab/>
            </w:r>
            <w:r w:rsidR="00D94542" w:rsidRPr="0032660B">
              <w:rPr>
                <w:rStyle w:val="Lienhypertexte"/>
                <w:noProof/>
              </w:rPr>
              <w:t>Bilan des recrutements</w:t>
            </w:r>
            <w:r w:rsidR="00D94542">
              <w:rPr>
                <w:noProof/>
                <w:webHidden/>
              </w:rPr>
              <w:tab/>
            </w:r>
            <w:r w:rsidR="00D94542">
              <w:rPr>
                <w:noProof/>
                <w:webHidden/>
              </w:rPr>
              <w:fldChar w:fldCharType="begin"/>
            </w:r>
            <w:r w:rsidR="00D94542">
              <w:rPr>
                <w:noProof/>
                <w:webHidden/>
              </w:rPr>
              <w:instrText xml:space="preserve"> PAGEREF _Toc66977840 \h </w:instrText>
            </w:r>
            <w:r w:rsidR="00D94542">
              <w:rPr>
                <w:noProof/>
                <w:webHidden/>
              </w:rPr>
            </w:r>
            <w:r w:rsidR="00D94542">
              <w:rPr>
                <w:noProof/>
                <w:webHidden/>
              </w:rPr>
              <w:fldChar w:fldCharType="separate"/>
            </w:r>
            <w:r w:rsidR="00D94542">
              <w:rPr>
                <w:noProof/>
                <w:webHidden/>
              </w:rPr>
              <w:t>4</w:t>
            </w:r>
            <w:r w:rsidR="00D94542">
              <w:rPr>
                <w:noProof/>
                <w:webHidden/>
              </w:rPr>
              <w:fldChar w:fldCharType="end"/>
            </w:r>
          </w:hyperlink>
        </w:p>
        <w:p w14:paraId="122D6605" w14:textId="4DFB6FA7" w:rsidR="00D94542" w:rsidRDefault="00572482">
          <w:pPr>
            <w:pStyle w:val="TM2"/>
            <w:tabs>
              <w:tab w:val="left" w:pos="880"/>
              <w:tab w:val="right" w:leader="dot" w:pos="9062"/>
            </w:tabs>
            <w:rPr>
              <w:rFonts w:eastAsiaTheme="minorEastAsia"/>
              <w:noProof/>
              <w:lang w:eastAsia="fr-FR"/>
            </w:rPr>
          </w:pPr>
          <w:hyperlink w:anchor="_Toc66977841" w:history="1">
            <w:r w:rsidR="00D94542" w:rsidRPr="0032660B">
              <w:rPr>
                <w:rStyle w:val="Lienhypertexte"/>
                <w:noProof/>
              </w:rPr>
              <w:t>3.3</w:t>
            </w:r>
            <w:r w:rsidR="00D94542">
              <w:rPr>
                <w:rFonts w:eastAsiaTheme="minorEastAsia"/>
                <w:noProof/>
                <w:lang w:eastAsia="fr-FR"/>
              </w:rPr>
              <w:tab/>
            </w:r>
            <w:r w:rsidR="00D94542" w:rsidRPr="0032660B">
              <w:rPr>
                <w:rStyle w:val="Lienhypertexte"/>
                <w:noProof/>
              </w:rPr>
              <w:t>Bilan qualitatif</w:t>
            </w:r>
            <w:r w:rsidR="00D94542">
              <w:rPr>
                <w:noProof/>
                <w:webHidden/>
              </w:rPr>
              <w:tab/>
            </w:r>
            <w:r w:rsidR="00D94542">
              <w:rPr>
                <w:noProof/>
                <w:webHidden/>
              </w:rPr>
              <w:fldChar w:fldCharType="begin"/>
            </w:r>
            <w:r w:rsidR="00D94542">
              <w:rPr>
                <w:noProof/>
                <w:webHidden/>
              </w:rPr>
              <w:instrText xml:space="preserve"> PAGEREF _Toc66977841 \h </w:instrText>
            </w:r>
            <w:r w:rsidR="00D94542">
              <w:rPr>
                <w:noProof/>
                <w:webHidden/>
              </w:rPr>
            </w:r>
            <w:r w:rsidR="00D94542">
              <w:rPr>
                <w:noProof/>
                <w:webHidden/>
              </w:rPr>
              <w:fldChar w:fldCharType="separate"/>
            </w:r>
            <w:r w:rsidR="00D94542">
              <w:rPr>
                <w:noProof/>
                <w:webHidden/>
              </w:rPr>
              <w:t>4</w:t>
            </w:r>
            <w:r w:rsidR="00D94542">
              <w:rPr>
                <w:noProof/>
                <w:webHidden/>
              </w:rPr>
              <w:fldChar w:fldCharType="end"/>
            </w:r>
          </w:hyperlink>
        </w:p>
        <w:p w14:paraId="72AF7EE4" w14:textId="6F93A219" w:rsidR="00D94542" w:rsidRDefault="00572482">
          <w:pPr>
            <w:pStyle w:val="TM1"/>
            <w:tabs>
              <w:tab w:val="left" w:pos="440"/>
            </w:tabs>
            <w:rPr>
              <w:rFonts w:eastAsiaTheme="minorEastAsia"/>
              <w:noProof/>
              <w:lang w:eastAsia="fr-FR"/>
            </w:rPr>
          </w:pPr>
          <w:hyperlink w:anchor="_Toc66977842" w:history="1">
            <w:r w:rsidR="00D94542" w:rsidRPr="0032660B">
              <w:rPr>
                <w:rStyle w:val="Lienhypertexte"/>
                <w:noProof/>
              </w:rPr>
              <w:t>4</w:t>
            </w:r>
            <w:r w:rsidR="00D94542">
              <w:rPr>
                <w:rFonts w:eastAsiaTheme="minorEastAsia"/>
                <w:noProof/>
                <w:lang w:eastAsia="fr-FR"/>
              </w:rPr>
              <w:tab/>
            </w:r>
            <w:r w:rsidR="00D94542" w:rsidRPr="0032660B">
              <w:rPr>
                <w:rStyle w:val="Lienhypertexte"/>
                <w:noProof/>
              </w:rPr>
              <w:t>L’organisation de la politique handicap</w:t>
            </w:r>
            <w:r w:rsidR="00D94542">
              <w:rPr>
                <w:noProof/>
                <w:webHidden/>
              </w:rPr>
              <w:tab/>
            </w:r>
            <w:r w:rsidR="00D94542">
              <w:rPr>
                <w:noProof/>
                <w:webHidden/>
              </w:rPr>
              <w:fldChar w:fldCharType="begin"/>
            </w:r>
            <w:r w:rsidR="00D94542">
              <w:rPr>
                <w:noProof/>
                <w:webHidden/>
              </w:rPr>
              <w:instrText xml:space="preserve"> PAGEREF _Toc66977842 \h </w:instrText>
            </w:r>
            <w:r w:rsidR="00D94542">
              <w:rPr>
                <w:noProof/>
                <w:webHidden/>
              </w:rPr>
            </w:r>
            <w:r w:rsidR="00D94542">
              <w:rPr>
                <w:noProof/>
                <w:webHidden/>
              </w:rPr>
              <w:fldChar w:fldCharType="separate"/>
            </w:r>
            <w:r w:rsidR="00D94542">
              <w:rPr>
                <w:noProof/>
                <w:webHidden/>
              </w:rPr>
              <w:t>5</w:t>
            </w:r>
            <w:r w:rsidR="00D94542">
              <w:rPr>
                <w:noProof/>
                <w:webHidden/>
              </w:rPr>
              <w:fldChar w:fldCharType="end"/>
            </w:r>
          </w:hyperlink>
        </w:p>
        <w:p w14:paraId="51A3F00E" w14:textId="1D81A760" w:rsidR="00D94542" w:rsidRDefault="00572482">
          <w:pPr>
            <w:pStyle w:val="TM2"/>
            <w:tabs>
              <w:tab w:val="left" w:pos="880"/>
              <w:tab w:val="right" w:leader="dot" w:pos="9062"/>
            </w:tabs>
            <w:rPr>
              <w:rFonts w:eastAsiaTheme="minorEastAsia"/>
              <w:noProof/>
              <w:lang w:eastAsia="fr-FR"/>
            </w:rPr>
          </w:pPr>
          <w:hyperlink w:anchor="_Toc66977843" w:history="1">
            <w:r w:rsidR="00D94542" w:rsidRPr="0032660B">
              <w:rPr>
                <w:rStyle w:val="Lienhypertexte"/>
                <w:noProof/>
                <w:lang w:eastAsia="fr-FR"/>
              </w:rPr>
              <w:t>4.1</w:t>
            </w:r>
            <w:r w:rsidR="00D94542">
              <w:rPr>
                <w:rFonts w:eastAsiaTheme="minorEastAsia"/>
                <w:noProof/>
                <w:lang w:eastAsia="fr-FR"/>
              </w:rPr>
              <w:tab/>
            </w:r>
            <w:r w:rsidR="00D94542" w:rsidRPr="0032660B">
              <w:rPr>
                <w:rStyle w:val="Lienhypertexte"/>
                <w:noProof/>
                <w:lang w:eastAsia="fr-FR"/>
              </w:rPr>
              <w:t>Un comité de pilotage</w:t>
            </w:r>
            <w:r w:rsidR="00D94542">
              <w:rPr>
                <w:noProof/>
                <w:webHidden/>
              </w:rPr>
              <w:tab/>
            </w:r>
            <w:r w:rsidR="00D94542">
              <w:rPr>
                <w:noProof/>
                <w:webHidden/>
              </w:rPr>
              <w:fldChar w:fldCharType="begin"/>
            </w:r>
            <w:r w:rsidR="00D94542">
              <w:rPr>
                <w:noProof/>
                <w:webHidden/>
              </w:rPr>
              <w:instrText xml:space="preserve"> PAGEREF _Toc66977843 \h </w:instrText>
            </w:r>
            <w:r w:rsidR="00D94542">
              <w:rPr>
                <w:noProof/>
                <w:webHidden/>
              </w:rPr>
            </w:r>
            <w:r w:rsidR="00D94542">
              <w:rPr>
                <w:noProof/>
                <w:webHidden/>
              </w:rPr>
              <w:fldChar w:fldCharType="separate"/>
            </w:r>
            <w:r w:rsidR="00D94542">
              <w:rPr>
                <w:noProof/>
                <w:webHidden/>
              </w:rPr>
              <w:t>5</w:t>
            </w:r>
            <w:r w:rsidR="00D94542">
              <w:rPr>
                <w:noProof/>
                <w:webHidden/>
              </w:rPr>
              <w:fldChar w:fldCharType="end"/>
            </w:r>
          </w:hyperlink>
        </w:p>
        <w:p w14:paraId="193D3369" w14:textId="419416A9" w:rsidR="00D94542" w:rsidRDefault="00572482">
          <w:pPr>
            <w:pStyle w:val="TM2"/>
            <w:tabs>
              <w:tab w:val="left" w:pos="880"/>
              <w:tab w:val="right" w:leader="dot" w:pos="9062"/>
            </w:tabs>
            <w:rPr>
              <w:rFonts w:eastAsiaTheme="minorEastAsia"/>
              <w:noProof/>
              <w:lang w:eastAsia="fr-FR"/>
            </w:rPr>
          </w:pPr>
          <w:hyperlink w:anchor="_Toc66977844" w:history="1">
            <w:r w:rsidR="00D94542" w:rsidRPr="0032660B">
              <w:rPr>
                <w:rStyle w:val="Lienhypertexte"/>
                <w:noProof/>
                <w:lang w:eastAsia="fr-FR"/>
              </w:rPr>
              <w:t>4.2</w:t>
            </w:r>
            <w:r w:rsidR="00D94542">
              <w:rPr>
                <w:rFonts w:eastAsiaTheme="minorEastAsia"/>
                <w:noProof/>
                <w:lang w:eastAsia="fr-FR"/>
              </w:rPr>
              <w:tab/>
            </w:r>
            <w:r w:rsidR="00D94542" w:rsidRPr="0032660B">
              <w:rPr>
                <w:rStyle w:val="Lienhypertexte"/>
                <w:noProof/>
                <w:lang w:eastAsia="fr-FR"/>
              </w:rPr>
              <w:t>Une instance de suivi individuel des BOE</w:t>
            </w:r>
            <w:r w:rsidR="00D94542">
              <w:rPr>
                <w:noProof/>
                <w:webHidden/>
              </w:rPr>
              <w:tab/>
            </w:r>
            <w:r w:rsidR="00D94542">
              <w:rPr>
                <w:noProof/>
                <w:webHidden/>
              </w:rPr>
              <w:fldChar w:fldCharType="begin"/>
            </w:r>
            <w:r w:rsidR="00D94542">
              <w:rPr>
                <w:noProof/>
                <w:webHidden/>
              </w:rPr>
              <w:instrText xml:space="preserve"> PAGEREF _Toc66977844 \h </w:instrText>
            </w:r>
            <w:r w:rsidR="00D94542">
              <w:rPr>
                <w:noProof/>
                <w:webHidden/>
              </w:rPr>
            </w:r>
            <w:r w:rsidR="00D94542">
              <w:rPr>
                <w:noProof/>
                <w:webHidden/>
              </w:rPr>
              <w:fldChar w:fldCharType="separate"/>
            </w:r>
            <w:r w:rsidR="00D94542">
              <w:rPr>
                <w:noProof/>
                <w:webHidden/>
              </w:rPr>
              <w:t>5</w:t>
            </w:r>
            <w:r w:rsidR="00D94542">
              <w:rPr>
                <w:noProof/>
                <w:webHidden/>
              </w:rPr>
              <w:fldChar w:fldCharType="end"/>
            </w:r>
          </w:hyperlink>
        </w:p>
        <w:p w14:paraId="5BEA1351" w14:textId="08B60C35" w:rsidR="00D94542" w:rsidRDefault="00572482">
          <w:pPr>
            <w:pStyle w:val="TM2"/>
            <w:tabs>
              <w:tab w:val="left" w:pos="880"/>
              <w:tab w:val="right" w:leader="dot" w:pos="9062"/>
            </w:tabs>
            <w:rPr>
              <w:rFonts w:eastAsiaTheme="minorEastAsia"/>
              <w:noProof/>
              <w:lang w:eastAsia="fr-FR"/>
            </w:rPr>
          </w:pPr>
          <w:hyperlink w:anchor="_Toc66977845" w:history="1">
            <w:r w:rsidR="00D94542" w:rsidRPr="0032660B">
              <w:rPr>
                <w:rStyle w:val="Lienhypertexte"/>
                <w:noProof/>
                <w:lang w:eastAsia="fr-FR"/>
              </w:rPr>
              <w:t>4.3</w:t>
            </w:r>
            <w:r w:rsidR="00D94542">
              <w:rPr>
                <w:rFonts w:eastAsiaTheme="minorEastAsia"/>
                <w:noProof/>
                <w:lang w:eastAsia="fr-FR"/>
              </w:rPr>
              <w:tab/>
            </w:r>
            <w:r w:rsidR="00D94542" w:rsidRPr="0032660B">
              <w:rPr>
                <w:rStyle w:val="Lienhypertexte"/>
                <w:noProof/>
                <w:lang w:eastAsia="fr-FR"/>
              </w:rPr>
              <w:t>Le rôle et les missions du référent handicap</w:t>
            </w:r>
            <w:r w:rsidR="00D94542">
              <w:rPr>
                <w:noProof/>
                <w:webHidden/>
              </w:rPr>
              <w:tab/>
            </w:r>
            <w:r w:rsidR="00D94542">
              <w:rPr>
                <w:noProof/>
                <w:webHidden/>
              </w:rPr>
              <w:fldChar w:fldCharType="begin"/>
            </w:r>
            <w:r w:rsidR="00D94542">
              <w:rPr>
                <w:noProof/>
                <w:webHidden/>
              </w:rPr>
              <w:instrText xml:space="preserve"> PAGEREF _Toc66977845 \h </w:instrText>
            </w:r>
            <w:r w:rsidR="00D94542">
              <w:rPr>
                <w:noProof/>
                <w:webHidden/>
              </w:rPr>
            </w:r>
            <w:r w:rsidR="00D94542">
              <w:rPr>
                <w:noProof/>
                <w:webHidden/>
              </w:rPr>
              <w:fldChar w:fldCharType="separate"/>
            </w:r>
            <w:r w:rsidR="00D94542">
              <w:rPr>
                <w:noProof/>
                <w:webHidden/>
              </w:rPr>
              <w:t>5</w:t>
            </w:r>
            <w:r w:rsidR="00D94542">
              <w:rPr>
                <w:noProof/>
                <w:webHidden/>
              </w:rPr>
              <w:fldChar w:fldCharType="end"/>
            </w:r>
          </w:hyperlink>
        </w:p>
        <w:p w14:paraId="3DF3F1E7" w14:textId="1080F702" w:rsidR="00D94542" w:rsidRDefault="00572482">
          <w:pPr>
            <w:pStyle w:val="TM2"/>
            <w:tabs>
              <w:tab w:val="left" w:pos="880"/>
              <w:tab w:val="right" w:leader="dot" w:pos="9062"/>
            </w:tabs>
            <w:rPr>
              <w:rFonts w:eastAsiaTheme="minorEastAsia"/>
              <w:noProof/>
              <w:lang w:eastAsia="fr-FR"/>
            </w:rPr>
          </w:pPr>
          <w:hyperlink w:anchor="_Toc66977846" w:history="1">
            <w:r w:rsidR="00D94542" w:rsidRPr="0032660B">
              <w:rPr>
                <w:rStyle w:val="Lienhypertexte"/>
                <w:noProof/>
              </w:rPr>
              <w:t>4.4</w:t>
            </w:r>
            <w:r w:rsidR="00D94542">
              <w:rPr>
                <w:rFonts w:eastAsiaTheme="minorEastAsia"/>
                <w:noProof/>
                <w:lang w:eastAsia="fr-FR"/>
              </w:rPr>
              <w:tab/>
            </w:r>
            <w:r w:rsidR="00D94542" w:rsidRPr="0032660B">
              <w:rPr>
                <w:rStyle w:val="Lienhypertexte"/>
                <w:noProof/>
              </w:rPr>
              <w:t>Les intervenants internes de la politique handicap</w:t>
            </w:r>
            <w:r w:rsidR="00D94542">
              <w:rPr>
                <w:noProof/>
                <w:webHidden/>
              </w:rPr>
              <w:tab/>
            </w:r>
            <w:r w:rsidR="00D94542">
              <w:rPr>
                <w:noProof/>
                <w:webHidden/>
              </w:rPr>
              <w:fldChar w:fldCharType="begin"/>
            </w:r>
            <w:r w:rsidR="00D94542">
              <w:rPr>
                <w:noProof/>
                <w:webHidden/>
              </w:rPr>
              <w:instrText xml:space="preserve"> PAGEREF _Toc66977846 \h </w:instrText>
            </w:r>
            <w:r w:rsidR="00D94542">
              <w:rPr>
                <w:noProof/>
                <w:webHidden/>
              </w:rPr>
            </w:r>
            <w:r w:rsidR="00D94542">
              <w:rPr>
                <w:noProof/>
                <w:webHidden/>
              </w:rPr>
              <w:fldChar w:fldCharType="separate"/>
            </w:r>
            <w:r w:rsidR="00D94542">
              <w:rPr>
                <w:noProof/>
                <w:webHidden/>
              </w:rPr>
              <w:t>5</w:t>
            </w:r>
            <w:r w:rsidR="00D94542">
              <w:rPr>
                <w:noProof/>
                <w:webHidden/>
              </w:rPr>
              <w:fldChar w:fldCharType="end"/>
            </w:r>
          </w:hyperlink>
        </w:p>
        <w:p w14:paraId="5293FED6" w14:textId="403FBBCA" w:rsidR="00D94542" w:rsidRDefault="00572482">
          <w:pPr>
            <w:pStyle w:val="TM2"/>
            <w:tabs>
              <w:tab w:val="left" w:pos="880"/>
              <w:tab w:val="right" w:leader="dot" w:pos="9062"/>
            </w:tabs>
            <w:rPr>
              <w:rFonts w:eastAsiaTheme="minorEastAsia"/>
              <w:noProof/>
              <w:lang w:eastAsia="fr-FR"/>
            </w:rPr>
          </w:pPr>
          <w:hyperlink w:anchor="_Toc66977847" w:history="1">
            <w:r w:rsidR="00D94542" w:rsidRPr="0032660B">
              <w:rPr>
                <w:rStyle w:val="Lienhypertexte"/>
                <w:noProof/>
              </w:rPr>
              <w:t>4.5</w:t>
            </w:r>
            <w:r w:rsidR="00D94542">
              <w:rPr>
                <w:rFonts w:eastAsiaTheme="minorEastAsia"/>
                <w:noProof/>
                <w:lang w:eastAsia="fr-FR"/>
              </w:rPr>
              <w:tab/>
            </w:r>
            <w:r w:rsidR="00D94542" w:rsidRPr="0032660B">
              <w:rPr>
                <w:rStyle w:val="Lienhypertexte"/>
                <w:noProof/>
              </w:rPr>
              <w:t>Les partenariats externes</w:t>
            </w:r>
            <w:r w:rsidR="00D94542">
              <w:rPr>
                <w:noProof/>
                <w:webHidden/>
              </w:rPr>
              <w:tab/>
            </w:r>
            <w:r w:rsidR="00D94542">
              <w:rPr>
                <w:noProof/>
                <w:webHidden/>
              </w:rPr>
              <w:fldChar w:fldCharType="begin"/>
            </w:r>
            <w:r w:rsidR="00D94542">
              <w:rPr>
                <w:noProof/>
                <w:webHidden/>
              </w:rPr>
              <w:instrText xml:space="preserve"> PAGEREF _Toc66977847 \h </w:instrText>
            </w:r>
            <w:r w:rsidR="00D94542">
              <w:rPr>
                <w:noProof/>
                <w:webHidden/>
              </w:rPr>
            </w:r>
            <w:r w:rsidR="00D94542">
              <w:rPr>
                <w:noProof/>
                <w:webHidden/>
              </w:rPr>
              <w:fldChar w:fldCharType="separate"/>
            </w:r>
            <w:r w:rsidR="00D94542">
              <w:rPr>
                <w:noProof/>
                <w:webHidden/>
              </w:rPr>
              <w:t>5</w:t>
            </w:r>
            <w:r w:rsidR="00D94542">
              <w:rPr>
                <w:noProof/>
                <w:webHidden/>
              </w:rPr>
              <w:fldChar w:fldCharType="end"/>
            </w:r>
          </w:hyperlink>
        </w:p>
        <w:p w14:paraId="12A4425E" w14:textId="2B46DEB8" w:rsidR="00D94542" w:rsidRDefault="00572482">
          <w:pPr>
            <w:pStyle w:val="TM2"/>
            <w:tabs>
              <w:tab w:val="left" w:pos="880"/>
              <w:tab w:val="right" w:leader="dot" w:pos="9062"/>
            </w:tabs>
            <w:rPr>
              <w:rFonts w:eastAsiaTheme="minorEastAsia"/>
              <w:noProof/>
              <w:lang w:eastAsia="fr-FR"/>
            </w:rPr>
          </w:pPr>
          <w:hyperlink w:anchor="_Toc66977848" w:history="1">
            <w:r w:rsidR="00D94542" w:rsidRPr="0032660B">
              <w:rPr>
                <w:rStyle w:val="Lienhypertexte"/>
                <w:noProof/>
              </w:rPr>
              <w:t>4.6</w:t>
            </w:r>
            <w:r w:rsidR="00D94542">
              <w:rPr>
                <w:rFonts w:eastAsiaTheme="minorEastAsia"/>
                <w:noProof/>
                <w:lang w:eastAsia="fr-FR"/>
              </w:rPr>
              <w:tab/>
            </w:r>
            <w:r w:rsidR="00D94542" w:rsidRPr="0032660B">
              <w:rPr>
                <w:rStyle w:val="Lienhypertexte"/>
                <w:noProof/>
              </w:rPr>
              <w:t>L’association des Organisations Syndicales.</w:t>
            </w:r>
            <w:r w:rsidR="00D94542">
              <w:rPr>
                <w:noProof/>
                <w:webHidden/>
              </w:rPr>
              <w:tab/>
            </w:r>
            <w:r w:rsidR="00D94542">
              <w:rPr>
                <w:noProof/>
                <w:webHidden/>
              </w:rPr>
              <w:fldChar w:fldCharType="begin"/>
            </w:r>
            <w:r w:rsidR="00D94542">
              <w:rPr>
                <w:noProof/>
                <w:webHidden/>
              </w:rPr>
              <w:instrText xml:space="preserve"> PAGEREF _Toc66977848 \h </w:instrText>
            </w:r>
            <w:r w:rsidR="00D94542">
              <w:rPr>
                <w:noProof/>
                <w:webHidden/>
              </w:rPr>
            </w:r>
            <w:r w:rsidR="00D94542">
              <w:rPr>
                <w:noProof/>
                <w:webHidden/>
              </w:rPr>
              <w:fldChar w:fldCharType="separate"/>
            </w:r>
            <w:r w:rsidR="00D94542">
              <w:rPr>
                <w:noProof/>
                <w:webHidden/>
              </w:rPr>
              <w:t>5</w:t>
            </w:r>
            <w:r w:rsidR="00D94542">
              <w:rPr>
                <w:noProof/>
                <w:webHidden/>
              </w:rPr>
              <w:fldChar w:fldCharType="end"/>
            </w:r>
          </w:hyperlink>
        </w:p>
        <w:p w14:paraId="4292D5D5" w14:textId="5D6C9560" w:rsidR="00D94542" w:rsidRDefault="00572482">
          <w:pPr>
            <w:pStyle w:val="TM1"/>
            <w:tabs>
              <w:tab w:val="left" w:pos="440"/>
            </w:tabs>
            <w:rPr>
              <w:rFonts w:eastAsiaTheme="minorEastAsia"/>
              <w:noProof/>
              <w:lang w:eastAsia="fr-FR"/>
            </w:rPr>
          </w:pPr>
          <w:hyperlink w:anchor="_Toc66977849" w:history="1">
            <w:r w:rsidR="00D94542" w:rsidRPr="0032660B">
              <w:rPr>
                <w:rStyle w:val="Lienhypertexte"/>
                <w:noProof/>
              </w:rPr>
              <w:t>5</w:t>
            </w:r>
            <w:r w:rsidR="00D94542">
              <w:rPr>
                <w:rFonts w:eastAsiaTheme="minorEastAsia"/>
                <w:noProof/>
                <w:lang w:eastAsia="fr-FR"/>
              </w:rPr>
              <w:tab/>
            </w:r>
            <w:r w:rsidR="00D94542" w:rsidRPr="0032660B">
              <w:rPr>
                <w:rStyle w:val="Lienhypertexte"/>
                <w:noProof/>
              </w:rPr>
              <w:t>Les actions</w:t>
            </w:r>
            <w:r w:rsidR="00D94542">
              <w:rPr>
                <w:noProof/>
                <w:webHidden/>
              </w:rPr>
              <w:tab/>
            </w:r>
            <w:r w:rsidR="00D94542">
              <w:rPr>
                <w:noProof/>
                <w:webHidden/>
              </w:rPr>
              <w:fldChar w:fldCharType="begin"/>
            </w:r>
            <w:r w:rsidR="00D94542">
              <w:rPr>
                <w:noProof/>
                <w:webHidden/>
              </w:rPr>
              <w:instrText xml:space="preserve"> PAGEREF _Toc66977849 \h </w:instrText>
            </w:r>
            <w:r w:rsidR="00D94542">
              <w:rPr>
                <w:noProof/>
                <w:webHidden/>
              </w:rPr>
            </w:r>
            <w:r w:rsidR="00D94542">
              <w:rPr>
                <w:noProof/>
                <w:webHidden/>
              </w:rPr>
              <w:fldChar w:fldCharType="separate"/>
            </w:r>
            <w:r w:rsidR="00D94542">
              <w:rPr>
                <w:noProof/>
                <w:webHidden/>
              </w:rPr>
              <w:t>6</w:t>
            </w:r>
            <w:r w:rsidR="00D94542">
              <w:rPr>
                <w:noProof/>
                <w:webHidden/>
              </w:rPr>
              <w:fldChar w:fldCharType="end"/>
            </w:r>
          </w:hyperlink>
        </w:p>
        <w:p w14:paraId="16222360" w14:textId="4031199A" w:rsidR="00D94542" w:rsidRDefault="00572482">
          <w:pPr>
            <w:pStyle w:val="TM2"/>
            <w:tabs>
              <w:tab w:val="left" w:pos="880"/>
              <w:tab w:val="right" w:leader="dot" w:pos="9062"/>
            </w:tabs>
            <w:rPr>
              <w:rFonts w:eastAsiaTheme="minorEastAsia"/>
              <w:noProof/>
              <w:lang w:eastAsia="fr-FR"/>
            </w:rPr>
          </w:pPr>
          <w:hyperlink w:anchor="_Toc66977850" w:history="1">
            <w:r w:rsidR="00D94542" w:rsidRPr="0032660B">
              <w:rPr>
                <w:rStyle w:val="Lienhypertexte"/>
                <w:noProof/>
              </w:rPr>
              <w:t>5.1</w:t>
            </w:r>
            <w:r w:rsidR="00D94542">
              <w:rPr>
                <w:rFonts w:eastAsiaTheme="minorEastAsia"/>
                <w:noProof/>
                <w:lang w:eastAsia="fr-FR"/>
              </w:rPr>
              <w:tab/>
            </w:r>
            <w:r w:rsidR="00D94542" w:rsidRPr="0032660B">
              <w:rPr>
                <w:rStyle w:val="Lienhypertexte"/>
                <w:noProof/>
              </w:rPr>
              <w:t>Les axes du programme d’actions</w:t>
            </w:r>
            <w:r w:rsidR="00D94542">
              <w:rPr>
                <w:noProof/>
                <w:webHidden/>
              </w:rPr>
              <w:tab/>
            </w:r>
            <w:r w:rsidR="00D94542">
              <w:rPr>
                <w:noProof/>
                <w:webHidden/>
              </w:rPr>
              <w:fldChar w:fldCharType="begin"/>
            </w:r>
            <w:r w:rsidR="00D94542">
              <w:rPr>
                <w:noProof/>
                <w:webHidden/>
              </w:rPr>
              <w:instrText xml:space="preserve"> PAGEREF _Toc66977850 \h </w:instrText>
            </w:r>
            <w:r w:rsidR="00D94542">
              <w:rPr>
                <w:noProof/>
                <w:webHidden/>
              </w:rPr>
            </w:r>
            <w:r w:rsidR="00D94542">
              <w:rPr>
                <w:noProof/>
                <w:webHidden/>
              </w:rPr>
              <w:fldChar w:fldCharType="separate"/>
            </w:r>
            <w:r w:rsidR="00D94542">
              <w:rPr>
                <w:noProof/>
                <w:webHidden/>
              </w:rPr>
              <w:t>6</w:t>
            </w:r>
            <w:r w:rsidR="00D94542">
              <w:rPr>
                <w:noProof/>
                <w:webHidden/>
              </w:rPr>
              <w:fldChar w:fldCharType="end"/>
            </w:r>
          </w:hyperlink>
        </w:p>
        <w:p w14:paraId="36B3C8EE" w14:textId="692AA7E6" w:rsidR="00D94542" w:rsidRDefault="00572482">
          <w:pPr>
            <w:pStyle w:val="TM2"/>
            <w:tabs>
              <w:tab w:val="left" w:pos="880"/>
              <w:tab w:val="right" w:leader="dot" w:pos="9062"/>
            </w:tabs>
            <w:rPr>
              <w:rFonts w:eastAsiaTheme="minorEastAsia"/>
              <w:noProof/>
              <w:lang w:eastAsia="fr-FR"/>
            </w:rPr>
          </w:pPr>
          <w:hyperlink w:anchor="_Toc66977851" w:history="1">
            <w:r w:rsidR="00D94542" w:rsidRPr="0032660B">
              <w:rPr>
                <w:rStyle w:val="Lienhypertexte"/>
                <w:noProof/>
              </w:rPr>
              <w:t>5.2</w:t>
            </w:r>
            <w:r w:rsidR="00D94542">
              <w:rPr>
                <w:rFonts w:eastAsiaTheme="minorEastAsia"/>
                <w:noProof/>
                <w:lang w:eastAsia="fr-FR"/>
              </w:rPr>
              <w:tab/>
            </w:r>
            <w:r w:rsidR="00D94542" w:rsidRPr="0032660B">
              <w:rPr>
                <w:rStyle w:val="Lienhypertexte"/>
                <w:noProof/>
              </w:rPr>
              <w:t>Le détail du plan d’actions</w:t>
            </w:r>
            <w:r w:rsidR="00D94542">
              <w:rPr>
                <w:noProof/>
                <w:webHidden/>
              </w:rPr>
              <w:tab/>
            </w:r>
            <w:r w:rsidR="00D94542">
              <w:rPr>
                <w:noProof/>
                <w:webHidden/>
              </w:rPr>
              <w:fldChar w:fldCharType="begin"/>
            </w:r>
            <w:r w:rsidR="00D94542">
              <w:rPr>
                <w:noProof/>
                <w:webHidden/>
              </w:rPr>
              <w:instrText xml:space="preserve"> PAGEREF _Toc66977851 \h </w:instrText>
            </w:r>
            <w:r w:rsidR="00D94542">
              <w:rPr>
                <w:noProof/>
                <w:webHidden/>
              </w:rPr>
            </w:r>
            <w:r w:rsidR="00D94542">
              <w:rPr>
                <w:noProof/>
                <w:webHidden/>
              </w:rPr>
              <w:fldChar w:fldCharType="separate"/>
            </w:r>
            <w:r w:rsidR="00D94542">
              <w:rPr>
                <w:noProof/>
                <w:webHidden/>
              </w:rPr>
              <w:t>6</w:t>
            </w:r>
            <w:r w:rsidR="00D94542">
              <w:rPr>
                <w:noProof/>
                <w:webHidden/>
              </w:rPr>
              <w:fldChar w:fldCharType="end"/>
            </w:r>
          </w:hyperlink>
        </w:p>
        <w:p w14:paraId="171389F4" w14:textId="2A302F00" w:rsidR="00285DD4" w:rsidRDefault="00285DD4" w:rsidP="003B3E73">
          <w:r>
            <w:rPr>
              <w:b/>
              <w:bCs/>
            </w:rPr>
            <w:fldChar w:fldCharType="end"/>
          </w:r>
        </w:p>
      </w:sdtContent>
    </w:sdt>
    <w:p w14:paraId="63A0154A" w14:textId="77777777" w:rsidR="00285DD4" w:rsidRDefault="00285DD4" w:rsidP="003B3E73"/>
    <w:p w14:paraId="0F5DB08F" w14:textId="77777777" w:rsidR="00285DD4" w:rsidRDefault="00285DD4" w:rsidP="003B3E73"/>
    <w:p w14:paraId="6333D923" w14:textId="0ADD426C" w:rsidR="00362D18" w:rsidRDefault="00285DD4" w:rsidP="009B102C">
      <w:pPr>
        <w:tabs>
          <w:tab w:val="left" w:pos="3248"/>
        </w:tabs>
        <w:rPr>
          <w:rFonts w:asciiTheme="majorHAnsi" w:eastAsiaTheme="majorEastAsia" w:hAnsiTheme="majorHAnsi" w:cstheme="majorBidi"/>
          <w:b/>
          <w:bCs/>
          <w:color w:val="365F91" w:themeColor="accent1" w:themeShade="BF"/>
          <w:sz w:val="44"/>
          <w:szCs w:val="28"/>
          <w:lang w:eastAsia="fr-FR"/>
        </w:rPr>
      </w:pPr>
      <w:r>
        <w:br w:type="column"/>
      </w:r>
    </w:p>
    <w:p w14:paraId="1F520E85" w14:textId="4B541DBE" w:rsidR="00285DD4" w:rsidRDefault="009B102C" w:rsidP="003B3E73">
      <w:pPr>
        <w:pStyle w:val="Titre1"/>
        <w:spacing w:after="240"/>
        <w:ind w:left="431" w:hanging="431"/>
        <w:rPr>
          <w:color w:val="0070C0"/>
          <w:sz w:val="40"/>
        </w:rPr>
      </w:pPr>
      <w:bookmarkStart w:id="0" w:name="_Toc66977834"/>
      <w:r>
        <w:rPr>
          <w:color w:val="0070C0"/>
          <w:sz w:val="40"/>
        </w:rPr>
        <w:t>Présentation générale</w:t>
      </w:r>
      <w:bookmarkEnd w:id="0"/>
    </w:p>
    <w:p w14:paraId="7505DBEF" w14:textId="7CD35ED3" w:rsidR="009B102C" w:rsidRDefault="009B102C" w:rsidP="009B102C">
      <w:pPr>
        <w:rPr>
          <w:lang w:eastAsia="fr-FR"/>
        </w:rPr>
      </w:pPr>
    </w:p>
    <w:p w14:paraId="49855F11" w14:textId="77777777" w:rsidR="009B102C" w:rsidRPr="00195760" w:rsidRDefault="009B102C" w:rsidP="009B102C">
      <w:pPr>
        <w:rPr>
          <w:i/>
          <w:iCs/>
        </w:rPr>
      </w:pPr>
      <w:r w:rsidRPr="00195760">
        <w:rPr>
          <w:i/>
          <w:iCs/>
        </w:rPr>
        <w:t>La présentation générale de l’organisme doit permettre de donner une image précise du contexte de l’employeur dans son environnement :</w:t>
      </w:r>
    </w:p>
    <w:p w14:paraId="06E96B46" w14:textId="23F3768C" w:rsidR="009B102C" w:rsidRPr="00195760" w:rsidRDefault="009B102C" w:rsidP="009B102C">
      <w:pPr>
        <w:pStyle w:val="Paragraphedeliste"/>
        <w:numPr>
          <w:ilvl w:val="0"/>
          <w:numId w:val="2"/>
        </w:numPr>
        <w:rPr>
          <w:rFonts w:cstheme="minorHAnsi"/>
          <w:i/>
          <w:iCs/>
        </w:rPr>
      </w:pPr>
      <w:r w:rsidRPr="00195760">
        <w:rPr>
          <w:rFonts w:cstheme="minorHAnsi"/>
          <w:i/>
          <w:iCs/>
        </w:rPr>
        <w:t xml:space="preserve">Type de l’employeur, </w:t>
      </w:r>
      <w:r w:rsidR="00195760">
        <w:rPr>
          <w:rFonts w:cstheme="minorHAnsi"/>
          <w:i/>
          <w:iCs/>
        </w:rPr>
        <w:t>l</w:t>
      </w:r>
      <w:r w:rsidR="00195760" w:rsidRPr="00195760">
        <w:rPr>
          <w:rFonts w:cstheme="minorHAnsi"/>
          <w:i/>
          <w:iCs/>
        </w:rPr>
        <w:t xml:space="preserve">es compétences et missions </w:t>
      </w:r>
      <w:r w:rsidRPr="00195760">
        <w:rPr>
          <w:rFonts w:cstheme="minorHAnsi"/>
          <w:i/>
          <w:iCs/>
        </w:rPr>
        <w:t>…</w:t>
      </w:r>
      <w:r w:rsidR="00242715">
        <w:rPr>
          <w:rFonts w:cstheme="minorHAnsi"/>
          <w:i/>
          <w:iCs/>
        </w:rPr>
        <w:t>,</w:t>
      </w:r>
    </w:p>
    <w:p w14:paraId="1C9CDA42" w14:textId="2FDB30BC" w:rsidR="009B102C" w:rsidRPr="00195760" w:rsidRDefault="009B102C" w:rsidP="009B102C">
      <w:pPr>
        <w:pStyle w:val="Paragraphedeliste"/>
        <w:numPr>
          <w:ilvl w:val="0"/>
          <w:numId w:val="2"/>
        </w:numPr>
        <w:rPr>
          <w:rFonts w:cstheme="minorHAnsi"/>
          <w:i/>
          <w:iCs/>
        </w:rPr>
      </w:pPr>
      <w:r w:rsidRPr="00195760">
        <w:rPr>
          <w:rFonts w:cstheme="minorHAnsi"/>
          <w:i/>
          <w:iCs/>
        </w:rPr>
        <w:t>Présentation de l’activité : données clés,</w:t>
      </w:r>
    </w:p>
    <w:p w14:paraId="486DC99A" w14:textId="77777777" w:rsidR="009B102C" w:rsidRPr="00195760" w:rsidRDefault="009B102C" w:rsidP="009B102C">
      <w:pPr>
        <w:pStyle w:val="Paragraphedeliste"/>
        <w:numPr>
          <w:ilvl w:val="0"/>
          <w:numId w:val="2"/>
        </w:numPr>
        <w:rPr>
          <w:rFonts w:cstheme="minorHAnsi"/>
          <w:i/>
          <w:iCs/>
        </w:rPr>
      </w:pPr>
      <w:r w:rsidRPr="00195760">
        <w:rPr>
          <w:rFonts w:cstheme="minorHAnsi"/>
          <w:i/>
          <w:iCs/>
        </w:rPr>
        <w:t>Présentation de l’organisation, implantations et fonctions,</w:t>
      </w:r>
    </w:p>
    <w:p w14:paraId="0CA1FC6B" w14:textId="77777777" w:rsidR="00195760" w:rsidRDefault="009B102C" w:rsidP="009B102C">
      <w:pPr>
        <w:pStyle w:val="Paragraphedeliste"/>
        <w:numPr>
          <w:ilvl w:val="0"/>
          <w:numId w:val="2"/>
        </w:numPr>
        <w:rPr>
          <w:rFonts w:cstheme="minorHAnsi"/>
          <w:i/>
          <w:iCs/>
        </w:rPr>
      </w:pPr>
      <w:r w:rsidRPr="00195760">
        <w:rPr>
          <w:rFonts w:cstheme="minorHAnsi"/>
          <w:i/>
          <w:iCs/>
        </w:rPr>
        <w:t>Evénements structurels récents ou en cours : transfert de compétences, restructuration</w:t>
      </w:r>
    </w:p>
    <w:p w14:paraId="36DBF88E" w14:textId="0C00CC4F" w:rsidR="009B102C" w:rsidRPr="00195760" w:rsidRDefault="00195760" w:rsidP="009B102C">
      <w:pPr>
        <w:pStyle w:val="Paragraphedeliste"/>
        <w:numPr>
          <w:ilvl w:val="0"/>
          <w:numId w:val="2"/>
        </w:numPr>
        <w:rPr>
          <w:rFonts w:cstheme="minorHAnsi"/>
          <w:i/>
          <w:iCs/>
        </w:rPr>
      </w:pPr>
      <w:r>
        <w:rPr>
          <w:rFonts w:cstheme="minorHAnsi"/>
          <w:i/>
          <w:iCs/>
        </w:rPr>
        <w:t>Pour les conventions multipartites, présentation des différents employeur</w:t>
      </w:r>
      <w:r w:rsidR="00242715">
        <w:rPr>
          <w:rFonts w:cstheme="minorHAnsi"/>
          <w:i/>
          <w:iCs/>
        </w:rPr>
        <w:t>s</w:t>
      </w:r>
      <w:r>
        <w:rPr>
          <w:rFonts w:cstheme="minorHAnsi"/>
          <w:i/>
          <w:iCs/>
        </w:rPr>
        <w:t xml:space="preserve"> et désignation du « chef de file »</w:t>
      </w:r>
      <w:r w:rsidR="009B102C" w:rsidRPr="00195760">
        <w:rPr>
          <w:rFonts w:cstheme="minorHAnsi"/>
          <w:i/>
          <w:iCs/>
        </w:rPr>
        <w:t>.</w:t>
      </w:r>
    </w:p>
    <w:p w14:paraId="658AD104" w14:textId="4798A13D" w:rsidR="009B102C" w:rsidRDefault="00F25B22" w:rsidP="009B102C">
      <w:pPr>
        <w:pStyle w:val="Titre1"/>
      </w:pPr>
      <w:bookmarkStart w:id="1" w:name="_Toc66977835"/>
      <w:r w:rsidRPr="00F25B22">
        <w:rPr>
          <w:sz w:val="40"/>
          <w:szCs w:val="40"/>
        </w:rPr>
        <w:t>Diagnostic</w:t>
      </w:r>
      <w:bookmarkEnd w:id="1"/>
    </w:p>
    <w:p w14:paraId="174321C9" w14:textId="77777777" w:rsidR="009B102C" w:rsidRPr="009B102C" w:rsidRDefault="009B102C" w:rsidP="009B102C">
      <w:pPr>
        <w:rPr>
          <w:rFonts w:cstheme="minorHAnsi"/>
        </w:rPr>
      </w:pPr>
    </w:p>
    <w:p w14:paraId="53E9C05C" w14:textId="3D44B32D" w:rsidR="009B102C" w:rsidRPr="009B102C" w:rsidRDefault="00F25B22" w:rsidP="00F25B22">
      <w:pPr>
        <w:pStyle w:val="Titre2"/>
        <w:rPr>
          <w:lang w:eastAsia="fr-FR"/>
        </w:rPr>
      </w:pPr>
      <w:bookmarkStart w:id="2" w:name="_Toc66977836"/>
      <w:r>
        <w:rPr>
          <w:lang w:eastAsia="fr-FR"/>
        </w:rPr>
        <w:t>Effectifs globaux et BOE</w:t>
      </w:r>
      <w:bookmarkEnd w:id="2"/>
    </w:p>
    <w:p w14:paraId="1C825BAA" w14:textId="4327C7DC" w:rsidR="00512FA2" w:rsidRDefault="00242715" w:rsidP="00F25B22">
      <w:pPr>
        <w:rPr>
          <w:i/>
          <w:iCs/>
        </w:rPr>
      </w:pPr>
      <w:r>
        <w:rPr>
          <w:i/>
          <w:iCs/>
        </w:rPr>
        <w:t>Pour les statistiques, il convient de prendre en compte les trois dernières années ou la durée de la convention précédente le cas échéant</w:t>
      </w:r>
      <w:r w:rsidR="00512FA2">
        <w:rPr>
          <w:i/>
          <w:iCs/>
        </w:rPr>
        <w:t xml:space="preserve">, et d’intégrer les perspectives de entrées / sorties pour les trois prochaines années. </w:t>
      </w:r>
    </w:p>
    <w:p w14:paraId="5B9AFBB1" w14:textId="25D70A22" w:rsidR="00F25B22" w:rsidRPr="00195760" w:rsidRDefault="00F25B22" w:rsidP="00F25B22">
      <w:pPr>
        <w:rPr>
          <w:i/>
          <w:iCs/>
        </w:rPr>
      </w:pPr>
      <w:r w:rsidRPr="00195760">
        <w:rPr>
          <w:i/>
          <w:iCs/>
        </w:rPr>
        <w:t>Lors du diagnostic, il y a lieu d’examiner la situation des effectifs globaux et des effectifs BOE de l’organisme au regard de l'obligation d’emploi</w:t>
      </w:r>
      <w:r w:rsidR="00242715">
        <w:rPr>
          <w:i/>
          <w:iCs/>
        </w:rPr>
        <w:t xml:space="preserve"> </w:t>
      </w:r>
      <w:r w:rsidRPr="00195760">
        <w:rPr>
          <w:i/>
          <w:iCs/>
        </w:rPr>
        <w:t>:</w:t>
      </w:r>
    </w:p>
    <w:p w14:paraId="63B69B80" w14:textId="56A0F67C" w:rsidR="00F25B22" w:rsidRPr="00195760" w:rsidRDefault="00F25B22" w:rsidP="00F25B22">
      <w:pPr>
        <w:numPr>
          <w:ilvl w:val="0"/>
          <w:numId w:val="2"/>
        </w:numPr>
        <w:contextualSpacing/>
        <w:rPr>
          <w:i/>
          <w:iCs/>
        </w:rPr>
      </w:pPr>
      <w:r w:rsidRPr="00195760">
        <w:rPr>
          <w:i/>
          <w:iCs/>
        </w:rPr>
        <w:t>Effectif total,</w:t>
      </w:r>
    </w:p>
    <w:p w14:paraId="781CD4D3" w14:textId="60F95959" w:rsidR="00F25B22" w:rsidRPr="00195760" w:rsidRDefault="00512FA2" w:rsidP="00F25B22">
      <w:pPr>
        <w:numPr>
          <w:ilvl w:val="0"/>
          <w:numId w:val="2"/>
        </w:numPr>
        <w:contextualSpacing/>
        <w:rPr>
          <w:i/>
          <w:iCs/>
        </w:rPr>
      </w:pPr>
      <w:r>
        <w:rPr>
          <w:i/>
          <w:iCs/>
        </w:rPr>
        <w:t>Prévisions d’</w:t>
      </w:r>
      <w:r w:rsidR="00F25B22" w:rsidRPr="00195760">
        <w:rPr>
          <w:i/>
          <w:iCs/>
        </w:rPr>
        <w:t>Entrées / Sorties</w:t>
      </w:r>
      <w:r>
        <w:rPr>
          <w:i/>
          <w:iCs/>
        </w:rPr>
        <w:t xml:space="preserve"> (recrutements, départ à la retraite…)</w:t>
      </w:r>
    </w:p>
    <w:p w14:paraId="2757CE6C" w14:textId="77777777" w:rsidR="00F25B22" w:rsidRPr="00195760" w:rsidRDefault="00F25B22" w:rsidP="00F25B22">
      <w:pPr>
        <w:numPr>
          <w:ilvl w:val="0"/>
          <w:numId w:val="2"/>
        </w:numPr>
        <w:contextualSpacing/>
        <w:rPr>
          <w:i/>
          <w:iCs/>
        </w:rPr>
      </w:pPr>
      <w:r w:rsidRPr="00195760">
        <w:rPr>
          <w:i/>
          <w:iCs/>
        </w:rPr>
        <w:t>Répartition par fonction, métier,</w:t>
      </w:r>
    </w:p>
    <w:p w14:paraId="6E96D209" w14:textId="77777777" w:rsidR="00F25B22" w:rsidRPr="00195760" w:rsidRDefault="00F25B22" w:rsidP="00F25B22">
      <w:pPr>
        <w:numPr>
          <w:ilvl w:val="0"/>
          <w:numId w:val="2"/>
        </w:numPr>
        <w:contextualSpacing/>
        <w:rPr>
          <w:i/>
          <w:iCs/>
        </w:rPr>
      </w:pPr>
      <w:r w:rsidRPr="00195760">
        <w:rPr>
          <w:i/>
          <w:iCs/>
        </w:rPr>
        <w:t>Répartition par tranche d’âge,</w:t>
      </w:r>
    </w:p>
    <w:p w14:paraId="2B048414" w14:textId="77777777" w:rsidR="00F25B22" w:rsidRPr="00195760" w:rsidRDefault="00F25B22" w:rsidP="00F25B22">
      <w:pPr>
        <w:numPr>
          <w:ilvl w:val="0"/>
          <w:numId w:val="2"/>
        </w:numPr>
        <w:contextualSpacing/>
        <w:rPr>
          <w:i/>
          <w:iCs/>
        </w:rPr>
      </w:pPr>
      <w:r w:rsidRPr="00195760">
        <w:rPr>
          <w:i/>
          <w:iCs/>
        </w:rPr>
        <w:t>Répartition par sexe,</w:t>
      </w:r>
    </w:p>
    <w:p w14:paraId="674BC0D0" w14:textId="77777777" w:rsidR="00F25B22" w:rsidRPr="00195760" w:rsidRDefault="00F25B22" w:rsidP="00F25B22">
      <w:pPr>
        <w:numPr>
          <w:ilvl w:val="0"/>
          <w:numId w:val="2"/>
        </w:numPr>
        <w:contextualSpacing/>
        <w:rPr>
          <w:i/>
          <w:iCs/>
        </w:rPr>
      </w:pPr>
      <w:r w:rsidRPr="00195760">
        <w:rPr>
          <w:i/>
          <w:iCs/>
        </w:rPr>
        <w:t>Répartition par mode de recrutement (titulaires, contrat, contrat aidé, apprenti…),</w:t>
      </w:r>
    </w:p>
    <w:p w14:paraId="6030EBB0" w14:textId="077F4191" w:rsidR="00F25B22" w:rsidRPr="00195760" w:rsidRDefault="00F25B22" w:rsidP="00F25B22">
      <w:pPr>
        <w:numPr>
          <w:ilvl w:val="0"/>
          <w:numId w:val="2"/>
        </w:numPr>
        <w:contextualSpacing/>
        <w:rPr>
          <w:i/>
          <w:iCs/>
        </w:rPr>
      </w:pPr>
      <w:r w:rsidRPr="00195760">
        <w:rPr>
          <w:i/>
          <w:iCs/>
        </w:rPr>
        <w:t>Répartition par ancienneté</w:t>
      </w:r>
      <w:r w:rsidR="007B303C" w:rsidRPr="00195760">
        <w:rPr>
          <w:i/>
          <w:iCs/>
        </w:rPr>
        <w:t>….</w:t>
      </w:r>
    </w:p>
    <w:p w14:paraId="16DBADE4" w14:textId="77777777" w:rsidR="00F25B22" w:rsidRPr="00195760" w:rsidRDefault="00F25B22" w:rsidP="00F25B22">
      <w:pPr>
        <w:ind w:left="720"/>
        <w:contextualSpacing/>
        <w:rPr>
          <w:i/>
          <w:iCs/>
        </w:rPr>
      </w:pPr>
    </w:p>
    <w:p w14:paraId="3F976935" w14:textId="30570EB3" w:rsidR="00F25B22" w:rsidRPr="00195760" w:rsidRDefault="00F25B22" w:rsidP="00F25B22">
      <w:pPr>
        <w:ind w:left="720"/>
        <w:contextualSpacing/>
        <w:rPr>
          <w:i/>
          <w:iCs/>
        </w:rPr>
      </w:pPr>
      <w:r w:rsidRPr="00195760">
        <w:rPr>
          <w:i/>
          <w:iCs/>
        </w:rPr>
        <w:t>Plus spécifiquement pour les BOE</w:t>
      </w:r>
    </w:p>
    <w:p w14:paraId="6F787469" w14:textId="77777777" w:rsidR="00F25B22" w:rsidRPr="00195760" w:rsidRDefault="00F25B22" w:rsidP="00F25B22">
      <w:pPr>
        <w:numPr>
          <w:ilvl w:val="0"/>
          <w:numId w:val="2"/>
        </w:numPr>
        <w:contextualSpacing/>
        <w:rPr>
          <w:i/>
          <w:iCs/>
        </w:rPr>
      </w:pPr>
      <w:r w:rsidRPr="00195760">
        <w:rPr>
          <w:i/>
          <w:iCs/>
        </w:rPr>
        <w:t>Nombre de bénéficiaires de l’obligation d’emploi,</w:t>
      </w:r>
    </w:p>
    <w:p w14:paraId="7B16C418" w14:textId="77777777" w:rsidR="00F25B22" w:rsidRPr="00195760" w:rsidRDefault="00F25B22" w:rsidP="00F25B22">
      <w:pPr>
        <w:numPr>
          <w:ilvl w:val="0"/>
          <w:numId w:val="2"/>
        </w:numPr>
        <w:contextualSpacing/>
        <w:rPr>
          <w:i/>
          <w:iCs/>
        </w:rPr>
      </w:pPr>
      <w:r w:rsidRPr="00195760">
        <w:rPr>
          <w:i/>
          <w:iCs/>
        </w:rPr>
        <w:t>Taux d’emploi,</w:t>
      </w:r>
    </w:p>
    <w:p w14:paraId="336DD8E9" w14:textId="77777777" w:rsidR="00F25B22" w:rsidRPr="00195760" w:rsidRDefault="00F25B22" w:rsidP="00F25B22">
      <w:pPr>
        <w:numPr>
          <w:ilvl w:val="0"/>
          <w:numId w:val="2"/>
        </w:numPr>
        <w:contextualSpacing/>
        <w:rPr>
          <w:i/>
          <w:iCs/>
        </w:rPr>
      </w:pPr>
      <w:r w:rsidRPr="00195760">
        <w:rPr>
          <w:i/>
          <w:iCs/>
        </w:rPr>
        <w:t>Dépenses déductibles.</w:t>
      </w:r>
    </w:p>
    <w:p w14:paraId="336DBC8C" w14:textId="77777777" w:rsidR="00F25B22" w:rsidRPr="00195760" w:rsidRDefault="00F25B22" w:rsidP="00F25B22">
      <w:pPr>
        <w:numPr>
          <w:ilvl w:val="0"/>
          <w:numId w:val="2"/>
        </w:numPr>
        <w:contextualSpacing/>
        <w:rPr>
          <w:i/>
          <w:iCs/>
        </w:rPr>
      </w:pPr>
      <w:r w:rsidRPr="00195760">
        <w:rPr>
          <w:i/>
          <w:iCs/>
        </w:rPr>
        <w:t>Prévisions de sortie des BOE et motifs de sortie,</w:t>
      </w:r>
    </w:p>
    <w:p w14:paraId="2665655C" w14:textId="0DC53B3B" w:rsidR="009B102C" w:rsidRDefault="00F25B22" w:rsidP="003D324B">
      <w:pPr>
        <w:numPr>
          <w:ilvl w:val="0"/>
          <w:numId w:val="2"/>
        </w:numPr>
        <w:contextualSpacing/>
        <w:rPr>
          <w:lang w:eastAsia="fr-FR"/>
        </w:rPr>
      </w:pPr>
      <w:r w:rsidRPr="00195760">
        <w:rPr>
          <w:i/>
          <w:iCs/>
        </w:rPr>
        <w:t xml:space="preserve">Prévisions de personnes entrant dans la catégorie des BOE alors qu’elles sont déjà présentes </w:t>
      </w:r>
      <w:r w:rsidR="00195760">
        <w:rPr>
          <w:i/>
          <w:iCs/>
        </w:rPr>
        <w:t>chez l’employeur</w:t>
      </w:r>
      <w:r w:rsidR="00195760">
        <w:t>.</w:t>
      </w:r>
      <w:r w:rsidR="009B102C">
        <w:rPr>
          <w:lang w:eastAsia="fr-FR"/>
        </w:rPr>
        <w:br w:type="page"/>
      </w:r>
    </w:p>
    <w:p w14:paraId="40240E0D" w14:textId="77777777" w:rsidR="009B102C" w:rsidRPr="009B102C" w:rsidRDefault="009B102C" w:rsidP="009B102C">
      <w:pPr>
        <w:rPr>
          <w:lang w:eastAsia="fr-FR"/>
        </w:rPr>
      </w:pPr>
    </w:p>
    <w:p w14:paraId="2A03BA0B" w14:textId="77777777" w:rsidR="00B97962" w:rsidRDefault="00B97962" w:rsidP="003B3E73"/>
    <w:p w14:paraId="6919E6E3" w14:textId="51A6B689" w:rsidR="00F25B22" w:rsidRDefault="009879F6" w:rsidP="009879F6">
      <w:pPr>
        <w:pStyle w:val="Titre2"/>
      </w:pPr>
      <w:bookmarkStart w:id="3" w:name="_Toc66977837"/>
      <w:r>
        <w:t>Focus sur la prévention</w:t>
      </w:r>
      <w:bookmarkEnd w:id="3"/>
    </w:p>
    <w:p w14:paraId="66156805" w14:textId="77777777" w:rsidR="009879F6" w:rsidRDefault="009879F6" w:rsidP="003B3E73"/>
    <w:p w14:paraId="211093EA" w14:textId="25F7D3BB" w:rsidR="007A32B6" w:rsidRPr="00195760" w:rsidRDefault="007C54E9" w:rsidP="002F26A3">
      <w:pPr>
        <w:jc w:val="both"/>
        <w:rPr>
          <w:i/>
          <w:iCs/>
        </w:rPr>
      </w:pPr>
      <w:r w:rsidRPr="00195760">
        <w:rPr>
          <w:i/>
          <w:iCs/>
        </w:rPr>
        <w:t>La médecine professionnelle est un des acteurs majeurs de la politique handicap. A ce titre il est important d’examiner l’o</w:t>
      </w:r>
      <w:r w:rsidR="007A32B6" w:rsidRPr="00195760">
        <w:rPr>
          <w:i/>
          <w:iCs/>
        </w:rPr>
        <w:t>rganisation de la médecine du travail</w:t>
      </w:r>
      <w:r w:rsidRPr="00195760">
        <w:rPr>
          <w:i/>
          <w:iCs/>
        </w:rPr>
        <w:t xml:space="preserve"> et la</w:t>
      </w:r>
      <w:r w:rsidR="007A32B6" w:rsidRPr="00195760">
        <w:rPr>
          <w:i/>
          <w:iCs/>
        </w:rPr>
        <w:t xml:space="preserve"> nature des relations avec la DRH</w:t>
      </w:r>
      <w:r w:rsidR="00412B16" w:rsidRPr="00195760">
        <w:rPr>
          <w:i/>
          <w:iCs/>
        </w:rPr>
        <w:t>.</w:t>
      </w:r>
      <w:r w:rsidR="002F26A3">
        <w:rPr>
          <w:i/>
          <w:iCs/>
        </w:rPr>
        <w:t xml:space="preserve"> Les moyens de la médecine de prévention doivent être décrits précisément. Si l’employeur rencontre des difficultés dans ce domaine, celles -ci doivent être explicitées ainsi que les solutions </w:t>
      </w:r>
      <w:r w:rsidR="004A4941">
        <w:rPr>
          <w:i/>
          <w:iCs/>
        </w:rPr>
        <w:t>m</w:t>
      </w:r>
      <w:r w:rsidR="002F26A3">
        <w:rPr>
          <w:i/>
          <w:iCs/>
        </w:rPr>
        <w:t>ises en œuvre.</w:t>
      </w:r>
    </w:p>
    <w:p w14:paraId="14074317" w14:textId="3B3060A4" w:rsidR="007A32B6" w:rsidRPr="00195760" w:rsidRDefault="007C54E9" w:rsidP="003B3E73">
      <w:pPr>
        <w:rPr>
          <w:i/>
          <w:iCs/>
        </w:rPr>
      </w:pPr>
      <w:r w:rsidRPr="00195760">
        <w:rPr>
          <w:i/>
          <w:iCs/>
        </w:rPr>
        <w:t xml:space="preserve">Pendant cette phase, il est </w:t>
      </w:r>
      <w:r w:rsidR="00242715">
        <w:rPr>
          <w:i/>
          <w:iCs/>
        </w:rPr>
        <w:t>nécessaire</w:t>
      </w:r>
      <w:r w:rsidRPr="00195760">
        <w:rPr>
          <w:i/>
          <w:iCs/>
        </w:rPr>
        <w:t xml:space="preserve"> de r</w:t>
      </w:r>
      <w:r w:rsidR="006652BF" w:rsidRPr="00195760">
        <w:rPr>
          <w:i/>
          <w:iCs/>
        </w:rPr>
        <w:t>ecense</w:t>
      </w:r>
      <w:r w:rsidRPr="00195760">
        <w:rPr>
          <w:i/>
          <w:iCs/>
        </w:rPr>
        <w:t>r l</w:t>
      </w:r>
      <w:r w:rsidR="006652BF" w:rsidRPr="00195760">
        <w:rPr>
          <w:i/>
          <w:iCs/>
        </w:rPr>
        <w:t>es p</w:t>
      </w:r>
      <w:r w:rsidR="007A32B6" w:rsidRPr="00195760">
        <w:rPr>
          <w:i/>
          <w:iCs/>
        </w:rPr>
        <w:t>rocédures et outils mis</w:t>
      </w:r>
      <w:r w:rsidR="004A4941">
        <w:rPr>
          <w:i/>
          <w:iCs/>
        </w:rPr>
        <w:t>es</w:t>
      </w:r>
      <w:r w:rsidR="007A32B6" w:rsidRPr="00195760">
        <w:rPr>
          <w:i/>
          <w:iCs/>
        </w:rPr>
        <w:t xml:space="preserve"> en place pour anticiper et traiter les situations d</w:t>
      </w:r>
      <w:r w:rsidR="00195760">
        <w:rPr>
          <w:i/>
          <w:iCs/>
        </w:rPr>
        <w:t>’inaptitude et de</w:t>
      </w:r>
      <w:r w:rsidR="007A32B6" w:rsidRPr="00195760">
        <w:rPr>
          <w:i/>
          <w:iCs/>
        </w:rPr>
        <w:t xml:space="preserve"> reclassement</w:t>
      </w:r>
      <w:r w:rsidRPr="00195760">
        <w:rPr>
          <w:i/>
          <w:iCs/>
        </w:rPr>
        <w:t>.</w:t>
      </w:r>
    </w:p>
    <w:p w14:paraId="75A57CFA" w14:textId="07F9DC32" w:rsidR="00895164" w:rsidRPr="00195760" w:rsidRDefault="00895164" w:rsidP="003B3E73">
      <w:pPr>
        <w:rPr>
          <w:i/>
          <w:iCs/>
        </w:rPr>
      </w:pPr>
      <w:r w:rsidRPr="00195760">
        <w:rPr>
          <w:i/>
          <w:iCs/>
        </w:rPr>
        <w:t>Parmi les indicateurs permettant d’apprécier les conditions du maintien dans l’emploi dans l’organisme, il convient d’examiner les éléments quantitatifs suivants</w:t>
      </w:r>
      <w:r w:rsidR="00242715">
        <w:rPr>
          <w:i/>
          <w:iCs/>
        </w:rPr>
        <w:t>, liste non exhaustive, ni complète</w:t>
      </w:r>
      <w:r w:rsidRPr="00195760">
        <w:rPr>
          <w:i/>
          <w:iCs/>
        </w:rPr>
        <w:t> :</w:t>
      </w:r>
    </w:p>
    <w:p w14:paraId="702C8F1E" w14:textId="2921D4A5" w:rsidR="00955C10" w:rsidRPr="00955C10" w:rsidRDefault="00955C10" w:rsidP="003B3E73">
      <w:pPr>
        <w:pStyle w:val="Paragraphedeliste"/>
        <w:numPr>
          <w:ilvl w:val="0"/>
          <w:numId w:val="2"/>
        </w:numPr>
        <w:rPr>
          <w:i/>
          <w:iCs/>
        </w:rPr>
      </w:pPr>
      <w:r w:rsidRPr="00955C10">
        <w:rPr>
          <w:rFonts w:eastAsia="Times New Roman"/>
          <w:i/>
          <w:iCs/>
        </w:rPr>
        <w:t>Focus sur la prévention</w:t>
      </w:r>
      <w:r w:rsidRPr="00955C10">
        <w:rPr>
          <w:rFonts w:eastAsia="Times New Roman"/>
          <w:b/>
          <w:bCs/>
          <w:i/>
          <w:iCs/>
        </w:rPr>
        <w:t xml:space="preserve"> </w:t>
      </w:r>
      <w:r w:rsidRPr="00955C10">
        <w:rPr>
          <w:rFonts w:eastAsia="Times New Roman"/>
          <w:i/>
          <w:iCs/>
        </w:rPr>
        <w:t>de l’inaptitude</w:t>
      </w:r>
    </w:p>
    <w:p w14:paraId="68B888CA" w14:textId="0E550EFC" w:rsidR="007A32B6" w:rsidRPr="00195760" w:rsidRDefault="008648EA" w:rsidP="003B3E73">
      <w:pPr>
        <w:pStyle w:val="Paragraphedeliste"/>
        <w:numPr>
          <w:ilvl w:val="0"/>
          <w:numId w:val="2"/>
        </w:numPr>
        <w:rPr>
          <w:i/>
          <w:iCs/>
        </w:rPr>
      </w:pPr>
      <w:r w:rsidRPr="00195760">
        <w:rPr>
          <w:i/>
          <w:iCs/>
        </w:rPr>
        <w:t>N</w:t>
      </w:r>
      <w:r w:rsidR="007A32B6" w:rsidRPr="00195760">
        <w:rPr>
          <w:i/>
          <w:iCs/>
        </w:rPr>
        <w:t>ombre d'avis d'aptitude avec/sans réserve,</w:t>
      </w:r>
    </w:p>
    <w:p w14:paraId="0A64A4E6" w14:textId="77777777" w:rsidR="007A32B6" w:rsidRPr="00195760" w:rsidRDefault="008648EA" w:rsidP="003B3E73">
      <w:pPr>
        <w:pStyle w:val="Paragraphedeliste"/>
        <w:numPr>
          <w:ilvl w:val="0"/>
          <w:numId w:val="2"/>
        </w:numPr>
        <w:rPr>
          <w:i/>
          <w:iCs/>
        </w:rPr>
      </w:pPr>
      <w:r w:rsidRPr="00195760">
        <w:rPr>
          <w:i/>
          <w:iCs/>
        </w:rPr>
        <w:t>N</w:t>
      </w:r>
      <w:r w:rsidR="007A32B6" w:rsidRPr="00195760">
        <w:rPr>
          <w:i/>
          <w:iCs/>
        </w:rPr>
        <w:t>ombre d'incapacité temporaire/définitive,</w:t>
      </w:r>
    </w:p>
    <w:p w14:paraId="5216B42A" w14:textId="77777777" w:rsidR="007A32B6" w:rsidRPr="00195760" w:rsidRDefault="008648EA" w:rsidP="003B3E73">
      <w:pPr>
        <w:pStyle w:val="Paragraphedeliste"/>
        <w:numPr>
          <w:ilvl w:val="0"/>
          <w:numId w:val="2"/>
        </w:numPr>
        <w:rPr>
          <w:i/>
          <w:iCs/>
        </w:rPr>
      </w:pPr>
      <w:r w:rsidRPr="00195760">
        <w:rPr>
          <w:i/>
          <w:iCs/>
        </w:rPr>
        <w:t>N</w:t>
      </w:r>
      <w:r w:rsidR="007A32B6" w:rsidRPr="00195760">
        <w:rPr>
          <w:i/>
          <w:iCs/>
        </w:rPr>
        <w:t>ombre de licenciements pour inaptitude,</w:t>
      </w:r>
    </w:p>
    <w:p w14:paraId="4C0A9A54" w14:textId="38030DED" w:rsidR="007A32B6" w:rsidRPr="00195760" w:rsidRDefault="008648EA" w:rsidP="003B3E73">
      <w:pPr>
        <w:pStyle w:val="Paragraphedeliste"/>
        <w:numPr>
          <w:ilvl w:val="0"/>
          <w:numId w:val="2"/>
        </w:numPr>
        <w:rPr>
          <w:i/>
          <w:iCs/>
        </w:rPr>
      </w:pPr>
      <w:r w:rsidRPr="00195760">
        <w:rPr>
          <w:i/>
          <w:iCs/>
        </w:rPr>
        <w:t>N</w:t>
      </w:r>
      <w:r w:rsidR="007A32B6" w:rsidRPr="00195760">
        <w:rPr>
          <w:i/>
          <w:iCs/>
        </w:rPr>
        <w:t xml:space="preserve">ombre d'admissions à </w:t>
      </w:r>
      <w:r w:rsidR="00A30AD2" w:rsidRPr="00195760">
        <w:rPr>
          <w:i/>
          <w:iCs/>
        </w:rPr>
        <w:t xml:space="preserve">la </w:t>
      </w:r>
      <w:r w:rsidR="007A32B6" w:rsidRPr="00195760">
        <w:rPr>
          <w:i/>
          <w:iCs/>
        </w:rPr>
        <w:t>retraite pour invalidité,</w:t>
      </w:r>
    </w:p>
    <w:p w14:paraId="683A040D" w14:textId="35D559FF" w:rsidR="007B303C" w:rsidRPr="00195760" w:rsidRDefault="007B303C" w:rsidP="003B3E73">
      <w:pPr>
        <w:pStyle w:val="Paragraphedeliste"/>
        <w:numPr>
          <w:ilvl w:val="0"/>
          <w:numId w:val="2"/>
        </w:numPr>
        <w:rPr>
          <w:i/>
          <w:iCs/>
        </w:rPr>
      </w:pPr>
      <w:r w:rsidRPr="00195760">
        <w:rPr>
          <w:i/>
          <w:iCs/>
        </w:rPr>
        <w:t>Disponibilité d’office</w:t>
      </w:r>
    </w:p>
    <w:p w14:paraId="4DCF7802" w14:textId="77777777" w:rsidR="007A32B6" w:rsidRPr="00195760" w:rsidRDefault="008648EA" w:rsidP="003B3E73">
      <w:pPr>
        <w:pStyle w:val="Paragraphedeliste"/>
        <w:numPr>
          <w:ilvl w:val="0"/>
          <w:numId w:val="2"/>
        </w:numPr>
        <w:rPr>
          <w:i/>
          <w:iCs/>
        </w:rPr>
      </w:pPr>
      <w:r w:rsidRPr="00195760">
        <w:rPr>
          <w:i/>
          <w:iCs/>
        </w:rPr>
        <w:t>N</w:t>
      </w:r>
      <w:r w:rsidR="007A32B6" w:rsidRPr="00195760">
        <w:rPr>
          <w:i/>
          <w:iCs/>
        </w:rPr>
        <w:t>ombre de préconisations donnant lieu à aménagement de poste</w:t>
      </w:r>
      <w:r w:rsidR="007636FF" w:rsidRPr="00195760">
        <w:rPr>
          <w:i/>
          <w:iCs/>
        </w:rPr>
        <w:t>,</w:t>
      </w:r>
    </w:p>
    <w:p w14:paraId="2B3BC95B" w14:textId="58419863" w:rsidR="007A32B6" w:rsidRPr="00195760" w:rsidRDefault="008648EA" w:rsidP="003B3E73">
      <w:pPr>
        <w:pStyle w:val="Paragraphedeliste"/>
        <w:numPr>
          <w:ilvl w:val="0"/>
          <w:numId w:val="2"/>
        </w:numPr>
        <w:rPr>
          <w:i/>
          <w:iCs/>
        </w:rPr>
      </w:pPr>
      <w:r w:rsidRPr="00195760">
        <w:rPr>
          <w:i/>
          <w:iCs/>
        </w:rPr>
        <w:t>N</w:t>
      </w:r>
      <w:r w:rsidR="007A32B6" w:rsidRPr="00195760">
        <w:rPr>
          <w:i/>
          <w:iCs/>
        </w:rPr>
        <w:t>ombre de personnes en longue maladie, nombre d’accidents du travail ayant donn</w:t>
      </w:r>
      <w:r w:rsidR="00412B16" w:rsidRPr="00195760">
        <w:rPr>
          <w:i/>
          <w:iCs/>
        </w:rPr>
        <w:t>é lieu au versement d’une rente</w:t>
      </w:r>
      <w:r w:rsidR="00242715">
        <w:rPr>
          <w:i/>
          <w:iCs/>
        </w:rPr>
        <w:t>…</w:t>
      </w:r>
    </w:p>
    <w:p w14:paraId="0D52AD9E" w14:textId="0F0EAF38" w:rsidR="009879F6" w:rsidRDefault="009879F6">
      <w:r>
        <w:br w:type="page"/>
      </w:r>
    </w:p>
    <w:p w14:paraId="4164B2E9" w14:textId="16AE54AA" w:rsidR="009879F6" w:rsidRDefault="009879F6" w:rsidP="009879F6"/>
    <w:p w14:paraId="38F2B0A3" w14:textId="0A358A21" w:rsidR="009879F6" w:rsidRDefault="009879F6" w:rsidP="009879F6">
      <w:pPr>
        <w:pStyle w:val="Titre1"/>
      </w:pPr>
      <w:bookmarkStart w:id="4" w:name="_Toc66977838"/>
      <w:r>
        <w:t>Bilan de la convention précédente ou des actions mises en place avant le conventionnement.</w:t>
      </w:r>
      <w:bookmarkEnd w:id="4"/>
    </w:p>
    <w:p w14:paraId="5D940CE2" w14:textId="77777777" w:rsidR="00BC4F77" w:rsidRDefault="00BC4F77" w:rsidP="009879F6"/>
    <w:p w14:paraId="049033CA" w14:textId="27FB0573" w:rsidR="009A35D5" w:rsidRDefault="004A6459" w:rsidP="009879F6">
      <w:pPr>
        <w:rPr>
          <w:i/>
          <w:iCs/>
        </w:rPr>
      </w:pPr>
      <w:r w:rsidRPr="00195760">
        <w:rPr>
          <w:i/>
          <w:iCs/>
        </w:rPr>
        <w:t>Le b</w:t>
      </w:r>
      <w:r w:rsidR="009A35D5" w:rsidRPr="00195760">
        <w:rPr>
          <w:i/>
          <w:iCs/>
        </w:rPr>
        <w:t xml:space="preserve">ilan de la convention précédente </w:t>
      </w:r>
      <w:r w:rsidRPr="00195760">
        <w:rPr>
          <w:i/>
          <w:iCs/>
        </w:rPr>
        <w:t xml:space="preserve">sera </w:t>
      </w:r>
      <w:r w:rsidR="006650D8" w:rsidRPr="00195760">
        <w:rPr>
          <w:i/>
          <w:iCs/>
        </w:rPr>
        <w:t>établi</w:t>
      </w:r>
      <w:r w:rsidRPr="00195760">
        <w:rPr>
          <w:i/>
          <w:iCs/>
        </w:rPr>
        <w:t xml:space="preserve"> </w:t>
      </w:r>
      <w:r w:rsidR="009A35D5" w:rsidRPr="00195760">
        <w:rPr>
          <w:i/>
          <w:iCs/>
        </w:rPr>
        <w:t>en reprenant les éléments du bilan remis au FIPHFP</w:t>
      </w:r>
      <w:r w:rsidRPr="00195760">
        <w:rPr>
          <w:i/>
          <w:iCs/>
        </w:rPr>
        <w:t>, si possible le bilan final, sinon, le dernier bilan connu avec des prévisions d’atterrissage pour la fin de la convention</w:t>
      </w:r>
      <w:r w:rsidR="00195760">
        <w:rPr>
          <w:i/>
          <w:iCs/>
        </w:rPr>
        <w:t>.</w:t>
      </w:r>
      <w:r w:rsidR="009A35D5" w:rsidRPr="00195760">
        <w:rPr>
          <w:i/>
          <w:iCs/>
        </w:rPr>
        <w:t xml:space="preserve"> </w:t>
      </w:r>
      <w:r w:rsidR="00BC4F77">
        <w:rPr>
          <w:i/>
          <w:iCs/>
        </w:rPr>
        <w:t>Il s’agit ici non d’exposer de manière détaillée les éléments qui ont ou seront produits au titre des bilans annuels réclamés par le FIPHFP mais de rappeler très succinctement et manière synthétique en quelques lignes les points essentiels (taux d’exécution des dépenses et résultats obtenus en matière de recrutement sur la durée de la convention, difficultés rencontrées dans la bonne exécution de la convention précédente).</w:t>
      </w:r>
    </w:p>
    <w:p w14:paraId="640CC7E5" w14:textId="1E824F9B" w:rsidR="00BC4F77" w:rsidRDefault="00BC4F77" w:rsidP="009879F6">
      <w:pPr>
        <w:rPr>
          <w:i/>
          <w:iCs/>
        </w:rPr>
      </w:pPr>
      <w:r>
        <w:rPr>
          <w:i/>
          <w:iCs/>
        </w:rPr>
        <w:t>En cas de première convention, l’employeur exposera de manière succincte les actions</w:t>
      </w:r>
      <w:r w:rsidR="00CC7025">
        <w:rPr>
          <w:i/>
          <w:iCs/>
        </w:rPr>
        <w:t xml:space="preserve"> mises en place </w:t>
      </w:r>
      <w:r>
        <w:rPr>
          <w:i/>
          <w:iCs/>
        </w:rPr>
        <w:t xml:space="preserve"> et </w:t>
      </w:r>
      <w:r w:rsidR="00CC7025">
        <w:rPr>
          <w:i/>
          <w:iCs/>
        </w:rPr>
        <w:t xml:space="preserve">les </w:t>
      </w:r>
      <w:r>
        <w:rPr>
          <w:i/>
          <w:iCs/>
        </w:rPr>
        <w:t>ressources</w:t>
      </w:r>
      <w:r w:rsidR="00CC7025">
        <w:rPr>
          <w:i/>
          <w:iCs/>
        </w:rPr>
        <w:t xml:space="preserve"> déjà à sa disposition. </w:t>
      </w:r>
    </w:p>
    <w:p w14:paraId="26BFDB74" w14:textId="2952C177" w:rsidR="00BC4F77" w:rsidRDefault="00BC4F77" w:rsidP="009879F6">
      <w:pPr>
        <w:rPr>
          <w:i/>
          <w:iCs/>
        </w:rPr>
      </w:pPr>
    </w:p>
    <w:p w14:paraId="66D4C147" w14:textId="77777777" w:rsidR="00BC4F77" w:rsidRPr="00195760" w:rsidRDefault="00BC4F77" w:rsidP="009879F6">
      <w:pPr>
        <w:rPr>
          <w:i/>
          <w:iCs/>
        </w:rPr>
      </w:pPr>
    </w:p>
    <w:p w14:paraId="5EFB3C0F" w14:textId="32080325" w:rsidR="009A35D5" w:rsidRDefault="009A35D5" w:rsidP="009A35D5">
      <w:pPr>
        <w:pStyle w:val="Titre2"/>
      </w:pPr>
      <w:r w:rsidRPr="00195760">
        <w:rPr>
          <w:i/>
          <w:iCs/>
        </w:rPr>
        <w:tab/>
      </w:r>
      <w:bookmarkStart w:id="5" w:name="_Toc66977839"/>
      <w:r w:rsidRPr="00195760">
        <w:t>Bilan financier</w:t>
      </w:r>
      <w:bookmarkEnd w:id="5"/>
      <w:r w:rsidRPr="00195760">
        <w:t xml:space="preserve"> </w:t>
      </w:r>
    </w:p>
    <w:p w14:paraId="786D8382" w14:textId="77777777" w:rsidR="00195760" w:rsidRPr="00195760" w:rsidRDefault="00195760" w:rsidP="00195760"/>
    <w:p w14:paraId="0D17CAB9" w14:textId="77777777" w:rsidR="00242715" w:rsidRDefault="009A35D5" w:rsidP="009A35D5">
      <w:pPr>
        <w:rPr>
          <w:i/>
          <w:iCs/>
        </w:rPr>
      </w:pPr>
      <w:r w:rsidRPr="00195760">
        <w:rPr>
          <w:i/>
          <w:iCs/>
        </w:rPr>
        <w:t>Le bilan sera présenté par axe</w:t>
      </w:r>
      <w:r w:rsidR="00242715">
        <w:rPr>
          <w:i/>
          <w:iCs/>
        </w:rPr>
        <w:t xml:space="preserve"> : </w:t>
      </w:r>
    </w:p>
    <w:p w14:paraId="4391C2A5" w14:textId="3C03EE0A" w:rsidR="00242715" w:rsidRDefault="009A35D5" w:rsidP="00242715">
      <w:pPr>
        <w:pStyle w:val="Paragraphedeliste"/>
        <w:numPr>
          <w:ilvl w:val="0"/>
          <w:numId w:val="39"/>
        </w:numPr>
        <w:rPr>
          <w:i/>
          <w:iCs/>
        </w:rPr>
      </w:pPr>
      <w:r w:rsidRPr="00242715">
        <w:rPr>
          <w:i/>
          <w:iCs/>
        </w:rPr>
        <w:t xml:space="preserve"> </w:t>
      </w:r>
      <w:r w:rsidR="00242715" w:rsidRPr="00242715">
        <w:rPr>
          <w:i/>
          <w:iCs/>
        </w:rPr>
        <w:t>Rappel</w:t>
      </w:r>
      <w:r w:rsidRPr="00242715">
        <w:rPr>
          <w:i/>
          <w:iCs/>
        </w:rPr>
        <w:t xml:space="preserve"> des objectifs initiaux</w:t>
      </w:r>
      <w:r w:rsidR="00195760" w:rsidRPr="00242715">
        <w:rPr>
          <w:i/>
          <w:iCs/>
        </w:rPr>
        <w:t>,</w:t>
      </w:r>
    </w:p>
    <w:p w14:paraId="0D152E56" w14:textId="26070146" w:rsidR="00242715" w:rsidRDefault="00242715" w:rsidP="00242715">
      <w:pPr>
        <w:pStyle w:val="Paragraphedeliste"/>
        <w:numPr>
          <w:ilvl w:val="0"/>
          <w:numId w:val="39"/>
        </w:numPr>
        <w:rPr>
          <w:i/>
          <w:iCs/>
        </w:rPr>
      </w:pPr>
      <w:r w:rsidRPr="00242715">
        <w:rPr>
          <w:i/>
          <w:iCs/>
        </w:rPr>
        <w:t>Taux</w:t>
      </w:r>
      <w:r w:rsidR="00195760" w:rsidRPr="00242715">
        <w:rPr>
          <w:i/>
          <w:iCs/>
        </w:rPr>
        <w:t xml:space="preserve"> de consommation,</w:t>
      </w:r>
    </w:p>
    <w:p w14:paraId="7A016401" w14:textId="2AA54732" w:rsidR="00242715" w:rsidRDefault="00195760" w:rsidP="00242715">
      <w:pPr>
        <w:pStyle w:val="Paragraphedeliste"/>
        <w:numPr>
          <w:ilvl w:val="0"/>
          <w:numId w:val="39"/>
        </w:numPr>
        <w:rPr>
          <w:i/>
          <w:iCs/>
        </w:rPr>
      </w:pPr>
      <w:r w:rsidRPr="00242715">
        <w:rPr>
          <w:i/>
          <w:iCs/>
        </w:rPr>
        <w:t xml:space="preserve"> </w:t>
      </w:r>
      <w:r w:rsidR="00242715" w:rsidRPr="00242715">
        <w:rPr>
          <w:i/>
          <w:iCs/>
        </w:rPr>
        <w:t>Montants</w:t>
      </w:r>
      <w:r w:rsidRPr="00242715">
        <w:rPr>
          <w:i/>
          <w:iCs/>
        </w:rPr>
        <w:t xml:space="preserve"> dépensés</w:t>
      </w:r>
    </w:p>
    <w:p w14:paraId="563DDBED" w14:textId="3B964154" w:rsidR="009A35D5" w:rsidRPr="00242715" w:rsidRDefault="00242715" w:rsidP="00242715">
      <w:pPr>
        <w:pStyle w:val="Paragraphedeliste"/>
        <w:numPr>
          <w:ilvl w:val="0"/>
          <w:numId w:val="39"/>
        </w:numPr>
        <w:rPr>
          <w:i/>
          <w:iCs/>
        </w:rPr>
      </w:pPr>
      <w:r w:rsidRPr="00242715">
        <w:rPr>
          <w:i/>
          <w:iCs/>
        </w:rPr>
        <w:t>Avec</w:t>
      </w:r>
      <w:r w:rsidR="00195760" w:rsidRPr="00242715">
        <w:rPr>
          <w:i/>
          <w:iCs/>
        </w:rPr>
        <w:t xml:space="preserve"> si possible une évaluation du co</w:t>
      </w:r>
      <w:r w:rsidR="004A4941">
        <w:rPr>
          <w:i/>
          <w:iCs/>
        </w:rPr>
        <w:t>-</w:t>
      </w:r>
      <w:r w:rsidR="00195760" w:rsidRPr="00242715">
        <w:rPr>
          <w:i/>
          <w:iCs/>
        </w:rPr>
        <w:t>financement réalisé</w:t>
      </w:r>
      <w:r w:rsidR="009A35D5" w:rsidRPr="00242715">
        <w:rPr>
          <w:i/>
          <w:iCs/>
        </w:rPr>
        <w:t>.</w:t>
      </w:r>
    </w:p>
    <w:p w14:paraId="14394466" w14:textId="1C5B0B5A" w:rsidR="009A35D5" w:rsidRDefault="009A35D5" w:rsidP="009A35D5">
      <w:pPr>
        <w:pStyle w:val="Titre2"/>
      </w:pPr>
      <w:r w:rsidRPr="00195760">
        <w:rPr>
          <w:i/>
          <w:iCs/>
        </w:rPr>
        <w:tab/>
      </w:r>
      <w:bookmarkStart w:id="6" w:name="_Toc66977840"/>
      <w:r w:rsidRPr="00195760">
        <w:t>Bilan des recrutements</w:t>
      </w:r>
      <w:bookmarkEnd w:id="6"/>
    </w:p>
    <w:p w14:paraId="6BCF33F7" w14:textId="77777777" w:rsidR="00195760" w:rsidRPr="00195760" w:rsidRDefault="00195760" w:rsidP="00195760"/>
    <w:p w14:paraId="6EBD6AE1" w14:textId="77FB1C39" w:rsidR="009A35D5" w:rsidRDefault="009A35D5" w:rsidP="009A35D5">
      <w:pPr>
        <w:rPr>
          <w:i/>
          <w:iCs/>
        </w:rPr>
      </w:pPr>
      <w:r w:rsidRPr="00195760">
        <w:rPr>
          <w:i/>
          <w:iCs/>
        </w:rPr>
        <w:t xml:space="preserve">Le bilan des recrutements sera présenté avec rappel des objectifs de recrutement et </w:t>
      </w:r>
      <w:r w:rsidR="000A2041">
        <w:rPr>
          <w:i/>
          <w:iCs/>
        </w:rPr>
        <w:t xml:space="preserve">si possible les éléments suivants : </w:t>
      </w:r>
    </w:p>
    <w:p w14:paraId="7776AE5D" w14:textId="2BCD462C" w:rsidR="000A2041" w:rsidRDefault="000A2041" w:rsidP="000A2041">
      <w:pPr>
        <w:pStyle w:val="Paragraphedeliste"/>
        <w:numPr>
          <w:ilvl w:val="0"/>
          <w:numId w:val="40"/>
        </w:numPr>
        <w:rPr>
          <w:i/>
          <w:iCs/>
        </w:rPr>
      </w:pPr>
      <w:r>
        <w:rPr>
          <w:i/>
          <w:iCs/>
        </w:rPr>
        <w:t>Recrutement des agents sous emplois pérennes</w:t>
      </w:r>
      <w:r w:rsidR="005D2E04">
        <w:rPr>
          <w:i/>
          <w:iCs/>
        </w:rPr>
        <w:t xml:space="preserve"> (Fonctionnaires, CDI)</w:t>
      </w:r>
    </w:p>
    <w:p w14:paraId="4AF91BCC" w14:textId="7B214141" w:rsidR="000A2041" w:rsidRPr="00132240" w:rsidRDefault="000A2041" w:rsidP="00132240">
      <w:pPr>
        <w:pStyle w:val="Paragraphedeliste"/>
        <w:numPr>
          <w:ilvl w:val="0"/>
          <w:numId w:val="40"/>
        </w:numPr>
        <w:rPr>
          <w:i/>
          <w:iCs/>
        </w:rPr>
      </w:pPr>
      <w:r>
        <w:rPr>
          <w:i/>
          <w:iCs/>
        </w:rPr>
        <w:t xml:space="preserve">Recrutement des agents sous emplois </w:t>
      </w:r>
      <w:r w:rsidR="005D2E04">
        <w:rPr>
          <w:i/>
          <w:iCs/>
        </w:rPr>
        <w:t>non pérennes (CDD</w:t>
      </w:r>
      <w:r w:rsidR="00132240">
        <w:rPr>
          <w:i/>
          <w:iCs/>
        </w:rPr>
        <w:t>, contrats doctoraux,</w:t>
      </w:r>
      <w:r w:rsidR="00132240" w:rsidRPr="00132240">
        <w:rPr>
          <w:i/>
          <w:iCs/>
        </w:rPr>
        <w:t xml:space="preserve"> </w:t>
      </w:r>
      <w:r w:rsidR="00132240">
        <w:rPr>
          <w:i/>
          <w:iCs/>
        </w:rPr>
        <w:t>Stagiaires, PEC, emplois aidés, service civique)</w:t>
      </w:r>
    </w:p>
    <w:p w14:paraId="2BB86924" w14:textId="0ACA8596" w:rsidR="000A2041" w:rsidRDefault="000A2041" w:rsidP="000A2041">
      <w:pPr>
        <w:pStyle w:val="Paragraphedeliste"/>
        <w:numPr>
          <w:ilvl w:val="0"/>
          <w:numId w:val="40"/>
        </w:numPr>
        <w:rPr>
          <w:i/>
          <w:iCs/>
        </w:rPr>
      </w:pPr>
      <w:r>
        <w:rPr>
          <w:i/>
          <w:iCs/>
        </w:rPr>
        <w:t>Apprentissage.</w:t>
      </w:r>
    </w:p>
    <w:p w14:paraId="16738723" w14:textId="38DD2558" w:rsidR="000A2041" w:rsidRPr="000A2041" w:rsidRDefault="000A2041" w:rsidP="000A2041">
      <w:pPr>
        <w:rPr>
          <w:i/>
          <w:iCs/>
        </w:rPr>
      </w:pPr>
      <w:r>
        <w:rPr>
          <w:i/>
          <w:iCs/>
        </w:rPr>
        <w:t xml:space="preserve">Une attention toute particulière devra être portée aux recrutements des apprentis, ainsi qu’à la pérennisation des </w:t>
      </w:r>
      <w:r w:rsidR="00132240">
        <w:rPr>
          <w:i/>
          <w:iCs/>
        </w:rPr>
        <w:t xml:space="preserve">agents en </w:t>
      </w:r>
      <w:r>
        <w:rPr>
          <w:i/>
          <w:iCs/>
        </w:rPr>
        <w:t>contrats non pérennes</w:t>
      </w:r>
      <w:r w:rsidR="00132240">
        <w:rPr>
          <w:i/>
          <w:iCs/>
        </w:rPr>
        <w:t xml:space="preserve"> (ex : CD</w:t>
      </w:r>
      <w:r w:rsidR="00D04C31">
        <w:rPr>
          <w:i/>
          <w:iCs/>
        </w:rPr>
        <w:t>I ou titularisation suite à un CDD ou à un contrat d’apprentissage)</w:t>
      </w:r>
      <w:r>
        <w:rPr>
          <w:i/>
          <w:iCs/>
        </w:rPr>
        <w:t>.</w:t>
      </w:r>
    </w:p>
    <w:p w14:paraId="458549B8" w14:textId="07097462" w:rsidR="009A35D5" w:rsidRDefault="009A35D5" w:rsidP="009A35D5">
      <w:pPr>
        <w:pStyle w:val="Titre2"/>
      </w:pPr>
      <w:bookmarkStart w:id="7" w:name="_Toc66977841"/>
      <w:r w:rsidRPr="00195760">
        <w:lastRenderedPageBreak/>
        <w:t>Bilan qualitatif</w:t>
      </w:r>
      <w:bookmarkEnd w:id="7"/>
    </w:p>
    <w:p w14:paraId="10C28B94" w14:textId="77777777" w:rsidR="00195760" w:rsidRPr="00195760" w:rsidRDefault="00195760" w:rsidP="00195760"/>
    <w:p w14:paraId="19D53A4B" w14:textId="1BB8D1B2" w:rsidR="000A2041" w:rsidRDefault="009A35D5" w:rsidP="00377C73">
      <w:pPr>
        <w:rPr>
          <w:i/>
          <w:iCs/>
        </w:rPr>
      </w:pPr>
      <w:r w:rsidRPr="00195760">
        <w:rPr>
          <w:i/>
          <w:iCs/>
        </w:rPr>
        <w:t xml:space="preserve">Il s’agit de présenter </w:t>
      </w:r>
      <w:r w:rsidR="00CC7025">
        <w:rPr>
          <w:i/>
          <w:iCs/>
        </w:rPr>
        <w:t xml:space="preserve">de manière très succincte </w:t>
      </w:r>
      <w:r w:rsidR="000A2041">
        <w:rPr>
          <w:i/>
          <w:iCs/>
        </w:rPr>
        <w:t xml:space="preserve">les éléments suivants : </w:t>
      </w:r>
    </w:p>
    <w:p w14:paraId="1B5FF38C" w14:textId="531B4445" w:rsidR="000A2041" w:rsidRDefault="000A2041" w:rsidP="000A2041">
      <w:pPr>
        <w:pStyle w:val="Paragraphedeliste"/>
        <w:numPr>
          <w:ilvl w:val="0"/>
          <w:numId w:val="41"/>
        </w:numPr>
        <w:rPr>
          <w:i/>
          <w:iCs/>
        </w:rPr>
      </w:pPr>
      <w:r w:rsidRPr="000A2041">
        <w:rPr>
          <w:i/>
          <w:iCs/>
        </w:rPr>
        <w:t>Les</w:t>
      </w:r>
      <w:r w:rsidR="009A35D5" w:rsidRPr="000A2041">
        <w:rPr>
          <w:i/>
          <w:iCs/>
        </w:rPr>
        <w:t xml:space="preserve"> réussites, </w:t>
      </w:r>
    </w:p>
    <w:p w14:paraId="1A3C9B04" w14:textId="03E7CC79" w:rsidR="000A2041" w:rsidRDefault="000A2041" w:rsidP="000A2041">
      <w:pPr>
        <w:pStyle w:val="Paragraphedeliste"/>
        <w:numPr>
          <w:ilvl w:val="0"/>
          <w:numId w:val="41"/>
        </w:numPr>
        <w:rPr>
          <w:i/>
          <w:iCs/>
        </w:rPr>
      </w:pPr>
      <w:r w:rsidRPr="000A2041">
        <w:rPr>
          <w:i/>
          <w:iCs/>
        </w:rPr>
        <w:t>Les</w:t>
      </w:r>
      <w:r w:rsidR="009A35D5" w:rsidRPr="000A2041">
        <w:rPr>
          <w:i/>
          <w:iCs/>
        </w:rPr>
        <w:t xml:space="preserve"> difficultés</w:t>
      </w:r>
      <w:r w:rsidR="004A6459" w:rsidRPr="000A2041">
        <w:rPr>
          <w:i/>
          <w:iCs/>
        </w:rPr>
        <w:t xml:space="preserve"> rencontrées</w:t>
      </w:r>
      <w:r w:rsidR="009A35D5" w:rsidRPr="000A2041">
        <w:rPr>
          <w:i/>
          <w:iCs/>
        </w:rPr>
        <w:t xml:space="preserve">, </w:t>
      </w:r>
    </w:p>
    <w:p w14:paraId="69066074" w14:textId="309375D5" w:rsidR="000A2041" w:rsidRDefault="000A2041" w:rsidP="000A2041">
      <w:pPr>
        <w:pStyle w:val="Paragraphedeliste"/>
        <w:numPr>
          <w:ilvl w:val="0"/>
          <w:numId w:val="41"/>
        </w:numPr>
        <w:rPr>
          <w:i/>
          <w:iCs/>
        </w:rPr>
      </w:pPr>
      <w:r>
        <w:rPr>
          <w:i/>
          <w:iCs/>
        </w:rPr>
        <w:t xml:space="preserve">Un focus particulier sur </w:t>
      </w:r>
      <w:r w:rsidR="009A35D5" w:rsidRPr="000A2041">
        <w:rPr>
          <w:i/>
          <w:iCs/>
        </w:rPr>
        <w:t xml:space="preserve">une ou des actions </w:t>
      </w:r>
      <w:r>
        <w:rPr>
          <w:i/>
          <w:iCs/>
        </w:rPr>
        <w:t>innovantes, spécifiques de l’employeur,</w:t>
      </w:r>
    </w:p>
    <w:p w14:paraId="2E940CF4" w14:textId="4FCB93DF" w:rsidR="009A35D5" w:rsidRDefault="00377C73" w:rsidP="00081B44">
      <w:pPr>
        <w:pStyle w:val="Paragraphedeliste"/>
        <w:numPr>
          <w:ilvl w:val="0"/>
          <w:numId w:val="41"/>
        </w:numPr>
      </w:pPr>
      <w:r w:rsidRPr="000A2041">
        <w:rPr>
          <w:i/>
          <w:iCs/>
        </w:rPr>
        <w:t xml:space="preserve">Les actions de sensibilisation du personnel, des encadrants, </w:t>
      </w:r>
      <w:r w:rsidR="00195760" w:rsidRPr="000A2041">
        <w:rPr>
          <w:i/>
          <w:iCs/>
        </w:rPr>
        <w:t>les d</w:t>
      </w:r>
      <w:r w:rsidRPr="000A2041">
        <w:rPr>
          <w:i/>
          <w:iCs/>
        </w:rPr>
        <w:t>ispositif</w:t>
      </w:r>
      <w:r w:rsidR="00195760" w:rsidRPr="000A2041">
        <w:rPr>
          <w:i/>
          <w:iCs/>
        </w:rPr>
        <w:t>s</w:t>
      </w:r>
      <w:r w:rsidRPr="000A2041">
        <w:rPr>
          <w:i/>
          <w:iCs/>
        </w:rPr>
        <w:t xml:space="preserve"> pour sensibiliser sur la RQTH</w:t>
      </w:r>
      <w:r w:rsidR="009A35D5">
        <w:br w:type="page"/>
      </w:r>
    </w:p>
    <w:p w14:paraId="215BD739" w14:textId="1164E63F" w:rsidR="009A35D5" w:rsidRDefault="009A35D5" w:rsidP="009A35D5">
      <w:pPr>
        <w:pStyle w:val="Titre1"/>
      </w:pPr>
      <w:bookmarkStart w:id="8" w:name="_Toc66977842"/>
      <w:r>
        <w:lastRenderedPageBreak/>
        <w:t>L’organisation de la politique handicap</w:t>
      </w:r>
      <w:bookmarkEnd w:id="8"/>
    </w:p>
    <w:p w14:paraId="66E1C5D7" w14:textId="7E6FC9D4" w:rsidR="009A35D5" w:rsidRDefault="009A35D5" w:rsidP="009A35D5">
      <w:pPr>
        <w:rPr>
          <w:lang w:eastAsia="fr-FR"/>
        </w:rPr>
      </w:pPr>
    </w:p>
    <w:p w14:paraId="490421C2" w14:textId="7A24E529" w:rsidR="009A35D5" w:rsidRDefault="009A35D5" w:rsidP="009A35D5">
      <w:pPr>
        <w:pStyle w:val="Titre2"/>
        <w:rPr>
          <w:lang w:eastAsia="fr-FR"/>
        </w:rPr>
      </w:pPr>
      <w:bookmarkStart w:id="9" w:name="_Toc66977843"/>
      <w:r>
        <w:rPr>
          <w:lang w:eastAsia="fr-FR"/>
        </w:rPr>
        <w:t>Un comité de pilotage</w:t>
      </w:r>
      <w:bookmarkEnd w:id="9"/>
    </w:p>
    <w:p w14:paraId="518B5885" w14:textId="77777777" w:rsidR="009A08C7" w:rsidRDefault="009A08C7" w:rsidP="009A35D5">
      <w:pPr>
        <w:rPr>
          <w:i/>
          <w:iCs/>
          <w:lang w:eastAsia="fr-FR"/>
        </w:rPr>
      </w:pPr>
    </w:p>
    <w:p w14:paraId="53C50EE0" w14:textId="4DD9D2A8" w:rsidR="009A35D5" w:rsidRDefault="00195760" w:rsidP="009A35D5">
      <w:pPr>
        <w:rPr>
          <w:i/>
          <w:iCs/>
          <w:lang w:eastAsia="fr-FR"/>
        </w:rPr>
      </w:pPr>
      <w:r>
        <w:rPr>
          <w:i/>
          <w:iCs/>
          <w:lang w:eastAsia="fr-FR"/>
        </w:rPr>
        <w:t>Il s’agit de l’</w:t>
      </w:r>
      <w:r w:rsidR="009A35D5" w:rsidRPr="00195760">
        <w:rPr>
          <w:i/>
          <w:iCs/>
          <w:lang w:eastAsia="fr-FR"/>
        </w:rPr>
        <w:t>instance de pilotage au plus haut de niveau de l’employeur</w:t>
      </w:r>
      <w:r>
        <w:rPr>
          <w:i/>
          <w:iCs/>
          <w:lang w:eastAsia="fr-FR"/>
        </w:rPr>
        <w:t xml:space="preserve"> qui est</w:t>
      </w:r>
      <w:r w:rsidR="009A35D5" w:rsidRPr="00195760">
        <w:rPr>
          <w:i/>
          <w:iCs/>
          <w:lang w:eastAsia="fr-FR"/>
        </w:rPr>
        <w:t xml:space="preserve"> décisionnelle. Cette instance peut être spécifique mais la thématique du handicap peut </w:t>
      </w:r>
      <w:r w:rsidR="00892FD4" w:rsidRPr="00195760">
        <w:rPr>
          <w:i/>
          <w:iCs/>
          <w:lang w:eastAsia="fr-FR"/>
        </w:rPr>
        <w:t xml:space="preserve">aussi </w:t>
      </w:r>
      <w:r w:rsidR="009A35D5" w:rsidRPr="00195760">
        <w:rPr>
          <w:i/>
          <w:iCs/>
          <w:lang w:eastAsia="fr-FR"/>
        </w:rPr>
        <w:t>être à l’ordre du jour d’un comité de direction déjà existant.</w:t>
      </w:r>
    </w:p>
    <w:p w14:paraId="7FC04363" w14:textId="15D92109" w:rsidR="00955C10" w:rsidRPr="00195760" w:rsidRDefault="00955C10" w:rsidP="009A35D5">
      <w:pPr>
        <w:rPr>
          <w:i/>
          <w:iCs/>
          <w:lang w:eastAsia="fr-FR"/>
        </w:rPr>
      </w:pPr>
      <w:r>
        <w:rPr>
          <w:i/>
          <w:iCs/>
          <w:lang w:eastAsia="fr-FR"/>
        </w:rPr>
        <w:t xml:space="preserve">Il sera utile de </w:t>
      </w:r>
      <w:r w:rsidRPr="00955C10">
        <w:rPr>
          <w:i/>
          <w:iCs/>
          <w:lang w:eastAsia="fr-FR"/>
        </w:rPr>
        <w:t>préciser le rôle (valider les objectifs</w:t>
      </w:r>
      <w:r>
        <w:rPr>
          <w:i/>
          <w:iCs/>
          <w:lang w:eastAsia="fr-FR"/>
        </w:rPr>
        <w:t>,</w:t>
      </w:r>
      <w:r w:rsidRPr="00955C10">
        <w:rPr>
          <w:i/>
          <w:iCs/>
          <w:lang w:eastAsia="fr-FR"/>
        </w:rPr>
        <w:t xml:space="preserve"> suivre l’état d’avancement</w:t>
      </w:r>
      <w:r>
        <w:rPr>
          <w:i/>
          <w:iCs/>
          <w:lang w:eastAsia="fr-FR"/>
        </w:rPr>
        <w:t xml:space="preserve"> par la </w:t>
      </w:r>
      <w:r w:rsidR="009B4FA2">
        <w:rPr>
          <w:i/>
          <w:iCs/>
          <w:lang w:eastAsia="fr-FR"/>
        </w:rPr>
        <w:t>production</w:t>
      </w:r>
      <w:r>
        <w:rPr>
          <w:i/>
          <w:iCs/>
          <w:lang w:eastAsia="fr-FR"/>
        </w:rPr>
        <w:t xml:space="preserve"> d’indicateurs</w:t>
      </w:r>
      <w:r w:rsidRPr="00955C10">
        <w:rPr>
          <w:i/>
          <w:iCs/>
          <w:lang w:eastAsia="fr-FR"/>
        </w:rPr>
        <w:t>, valider le bilan de la convention</w:t>
      </w:r>
      <w:r>
        <w:rPr>
          <w:i/>
          <w:iCs/>
          <w:lang w:eastAsia="fr-FR"/>
        </w:rPr>
        <w:t xml:space="preserve">, </w:t>
      </w:r>
      <w:r w:rsidRPr="00955C10">
        <w:rPr>
          <w:i/>
          <w:iCs/>
          <w:lang w:eastAsia="fr-FR"/>
        </w:rPr>
        <w:t>…)</w:t>
      </w:r>
    </w:p>
    <w:p w14:paraId="722519C6" w14:textId="3D11A29A" w:rsidR="009A35D5" w:rsidRPr="00195760" w:rsidRDefault="009A35D5" w:rsidP="009A35D5">
      <w:pPr>
        <w:rPr>
          <w:i/>
          <w:iCs/>
          <w:lang w:eastAsia="fr-FR"/>
        </w:rPr>
      </w:pPr>
      <w:r w:rsidRPr="00195760">
        <w:rPr>
          <w:i/>
          <w:iCs/>
          <w:lang w:eastAsia="fr-FR"/>
        </w:rPr>
        <w:t>Décrire les membres</w:t>
      </w:r>
      <w:r w:rsidR="00EE5FAB">
        <w:rPr>
          <w:i/>
          <w:iCs/>
          <w:lang w:eastAsia="fr-FR"/>
        </w:rPr>
        <w:t xml:space="preserve"> </w:t>
      </w:r>
      <w:bookmarkStart w:id="10" w:name="_Hlk69213719"/>
      <w:r w:rsidR="00EE5FAB">
        <w:rPr>
          <w:i/>
          <w:iCs/>
          <w:lang w:eastAsia="fr-FR"/>
        </w:rPr>
        <w:t>par leur fonction</w:t>
      </w:r>
      <w:bookmarkEnd w:id="10"/>
      <w:r w:rsidRPr="00195760">
        <w:rPr>
          <w:i/>
          <w:iCs/>
          <w:lang w:eastAsia="fr-FR"/>
        </w:rPr>
        <w:t xml:space="preserve">, </w:t>
      </w:r>
      <w:r w:rsidR="00B31655" w:rsidRPr="00195760">
        <w:rPr>
          <w:i/>
          <w:iCs/>
          <w:lang w:eastAsia="fr-FR"/>
        </w:rPr>
        <w:t xml:space="preserve">la périodicité, le périmètre, </w:t>
      </w:r>
      <w:r w:rsidRPr="00195760">
        <w:rPr>
          <w:i/>
          <w:iCs/>
          <w:lang w:eastAsia="fr-FR"/>
        </w:rPr>
        <w:t>sans identifier les</w:t>
      </w:r>
      <w:r w:rsidR="00B31655" w:rsidRPr="00195760">
        <w:rPr>
          <w:i/>
          <w:iCs/>
          <w:lang w:eastAsia="fr-FR"/>
        </w:rPr>
        <w:t xml:space="preserve"> personnes nommément.</w:t>
      </w:r>
    </w:p>
    <w:p w14:paraId="7A34B0B8" w14:textId="45EB01A8" w:rsidR="009A35D5" w:rsidRDefault="00955C10" w:rsidP="009A35D5">
      <w:pPr>
        <w:pStyle w:val="Titre2"/>
        <w:rPr>
          <w:lang w:eastAsia="fr-FR"/>
        </w:rPr>
      </w:pPr>
      <w:bookmarkStart w:id="11" w:name="_Toc66977844"/>
      <w:r>
        <w:rPr>
          <w:lang w:eastAsia="fr-FR"/>
        </w:rPr>
        <w:t xml:space="preserve">Organisation </w:t>
      </w:r>
      <w:r w:rsidR="009A35D5">
        <w:rPr>
          <w:lang w:eastAsia="fr-FR"/>
        </w:rPr>
        <w:t>d</w:t>
      </w:r>
      <w:r>
        <w:rPr>
          <w:lang w:eastAsia="fr-FR"/>
        </w:rPr>
        <w:t>u</w:t>
      </w:r>
      <w:r w:rsidR="009A35D5">
        <w:rPr>
          <w:lang w:eastAsia="fr-FR"/>
        </w:rPr>
        <w:t xml:space="preserve"> suivi individuel des BOE</w:t>
      </w:r>
      <w:bookmarkEnd w:id="11"/>
    </w:p>
    <w:p w14:paraId="63AB612C" w14:textId="77777777" w:rsidR="00C52ED6" w:rsidRPr="00C52ED6" w:rsidRDefault="00C52ED6" w:rsidP="00C52ED6">
      <w:pPr>
        <w:rPr>
          <w:lang w:eastAsia="fr-FR"/>
        </w:rPr>
      </w:pPr>
    </w:p>
    <w:p w14:paraId="606CA631" w14:textId="7320898A" w:rsidR="009A35D5" w:rsidRDefault="009A35D5" w:rsidP="009A35D5">
      <w:pPr>
        <w:rPr>
          <w:i/>
          <w:iCs/>
          <w:lang w:eastAsia="fr-FR"/>
        </w:rPr>
      </w:pPr>
      <w:r w:rsidRPr="00195760">
        <w:rPr>
          <w:i/>
          <w:iCs/>
          <w:lang w:eastAsia="fr-FR"/>
        </w:rPr>
        <w:t xml:space="preserve">Cette </w:t>
      </w:r>
      <w:r w:rsidR="00955C10">
        <w:rPr>
          <w:i/>
          <w:iCs/>
          <w:lang w:eastAsia="fr-FR"/>
        </w:rPr>
        <w:t>organisation</w:t>
      </w:r>
      <w:r w:rsidRPr="00195760">
        <w:rPr>
          <w:i/>
          <w:iCs/>
          <w:lang w:eastAsia="fr-FR"/>
        </w:rPr>
        <w:t xml:space="preserve"> peut s’inscrire dans</w:t>
      </w:r>
      <w:r w:rsidR="00B31655" w:rsidRPr="00195760">
        <w:rPr>
          <w:i/>
          <w:iCs/>
          <w:lang w:eastAsia="fr-FR"/>
        </w:rPr>
        <w:t xml:space="preserve"> une commission déjà existante ou être spécifique. Généralement, elle est interdisciplinaire, la périodicité est fréquente</w:t>
      </w:r>
      <w:r w:rsidR="00EE5FAB">
        <w:rPr>
          <w:i/>
          <w:iCs/>
          <w:lang w:eastAsia="fr-FR"/>
        </w:rPr>
        <w:t>.</w:t>
      </w:r>
    </w:p>
    <w:p w14:paraId="44F7757C" w14:textId="77777777" w:rsidR="00955C10" w:rsidRDefault="00955C10" w:rsidP="009A35D5">
      <w:pPr>
        <w:rPr>
          <w:i/>
          <w:iCs/>
          <w:lang w:eastAsia="fr-FR"/>
        </w:rPr>
      </w:pPr>
      <w:r w:rsidRPr="00195760">
        <w:rPr>
          <w:i/>
          <w:iCs/>
          <w:lang w:eastAsia="fr-FR"/>
        </w:rPr>
        <w:t>De même, décrire les membres</w:t>
      </w:r>
      <w:r w:rsidRPr="00EE5FAB">
        <w:t xml:space="preserve"> </w:t>
      </w:r>
      <w:r w:rsidRPr="00EE5FAB">
        <w:rPr>
          <w:i/>
          <w:iCs/>
          <w:lang w:eastAsia="fr-FR"/>
        </w:rPr>
        <w:t>par leur fonction</w:t>
      </w:r>
      <w:r w:rsidRPr="00195760">
        <w:rPr>
          <w:i/>
          <w:iCs/>
          <w:lang w:eastAsia="fr-FR"/>
        </w:rPr>
        <w:t>, la périodicité, le périmètre, sans identifier les personnes nommément</w:t>
      </w:r>
      <w:r>
        <w:rPr>
          <w:i/>
          <w:iCs/>
          <w:lang w:eastAsia="fr-FR"/>
        </w:rPr>
        <w:t>.</w:t>
      </w:r>
    </w:p>
    <w:p w14:paraId="424968D8" w14:textId="40A596A5" w:rsidR="00955C10" w:rsidRDefault="00955C10" w:rsidP="009A35D5">
      <w:pPr>
        <w:rPr>
          <w:i/>
          <w:iCs/>
          <w:lang w:eastAsia="fr-FR"/>
        </w:rPr>
      </w:pPr>
      <w:r>
        <w:rPr>
          <w:i/>
          <w:iCs/>
          <w:lang w:eastAsia="fr-FR"/>
        </w:rPr>
        <w:t>Il conviendra de préciser le circuit de sollicitation des interventions du FIPHFP.</w:t>
      </w:r>
    </w:p>
    <w:p w14:paraId="2B90FC6D" w14:textId="2A0DCC41" w:rsidR="00955C10" w:rsidRPr="00195760" w:rsidRDefault="00955C10" w:rsidP="009A35D5">
      <w:pPr>
        <w:rPr>
          <w:i/>
          <w:iCs/>
          <w:lang w:eastAsia="fr-FR"/>
        </w:rPr>
      </w:pPr>
      <w:r>
        <w:rPr>
          <w:i/>
          <w:iCs/>
          <w:lang w:eastAsia="fr-FR"/>
        </w:rPr>
        <w:t>Il sera utile de préciser également les relais mis en place dans les implantations les plus éloignées du siège.</w:t>
      </w:r>
    </w:p>
    <w:p w14:paraId="618E1EF3" w14:textId="40BBB857" w:rsidR="004A6459" w:rsidRDefault="004A6459" w:rsidP="004A6459">
      <w:pPr>
        <w:pStyle w:val="Titre2"/>
        <w:rPr>
          <w:lang w:eastAsia="fr-FR"/>
        </w:rPr>
      </w:pPr>
      <w:bookmarkStart w:id="12" w:name="_Toc66977845"/>
      <w:r>
        <w:rPr>
          <w:lang w:eastAsia="fr-FR"/>
        </w:rPr>
        <w:t>Le rôle et les missions du référent handicap</w:t>
      </w:r>
      <w:bookmarkEnd w:id="12"/>
    </w:p>
    <w:p w14:paraId="7C9BB5E5" w14:textId="77777777" w:rsidR="00C52ED6" w:rsidRPr="00C52ED6" w:rsidRDefault="00C52ED6" w:rsidP="00C52ED6">
      <w:pPr>
        <w:rPr>
          <w:lang w:eastAsia="fr-FR"/>
        </w:rPr>
      </w:pPr>
    </w:p>
    <w:p w14:paraId="738498B3" w14:textId="6B11C5B1" w:rsidR="00DB10D9" w:rsidRDefault="004A6459">
      <w:r w:rsidRPr="00195760">
        <w:rPr>
          <w:i/>
          <w:iCs/>
        </w:rPr>
        <w:t>Dans cette partie, il s’agit de décrire le rôle et la mission du référent handicap</w:t>
      </w:r>
      <w:r w:rsidR="00195760">
        <w:rPr>
          <w:i/>
          <w:iCs/>
        </w:rPr>
        <w:t xml:space="preserve"> en insistant sur le suivi de la convention à la fois financier</w:t>
      </w:r>
      <w:r w:rsidR="00EE5FAB">
        <w:rPr>
          <w:i/>
          <w:iCs/>
        </w:rPr>
        <w:t xml:space="preserve"> mais aussi</w:t>
      </w:r>
      <w:r w:rsidR="00195760">
        <w:rPr>
          <w:i/>
          <w:iCs/>
        </w:rPr>
        <w:t xml:space="preserve"> des actions menées</w:t>
      </w:r>
      <w:r w:rsidRPr="00195760">
        <w:rPr>
          <w:i/>
          <w:iCs/>
        </w:rPr>
        <w:t>.</w:t>
      </w:r>
    </w:p>
    <w:p w14:paraId="2E901BDD" w14:textId="7C9E1FA7" w:rsidR="00DB10D9" w:rsidRDefault="00DB10D9" w:rsidP="00DB10D9">
      <w:pPr>
        <w:pStyle w:val="Titre2"/>
      </w:pPr>
      <w:bookmarkStart w:id="13" w:name="_Toc66977846"/>
      <w:r>
        <w:t>Les intervenants internes de la politique handicap</w:t>
      </w:r>
      <w:bookmarkEnd w:id="13"/>
    </w:p>
    <w:p w14:paraId="59314779" w14:textId="77777777" w:rsidR="00C52ED6" w:rsidRPr="00C52ED6" w:rsidRDefault="00C52ED6" w:rsidP="00C52ED6"/>
    <w:p w14:paraId="2AE06348" w14:textId="0F5699B2" w:rsidR="002F26A3" w:rsidRDefault="00DB10D9" w:rsidP="002F26A3">
      <w:pPr>
        <w:jc w:val="both"/>
      </w:pPr>
      <w:r w:rsidRPr="00195760">
        <w:rPr>
          <w:i/>
          <w:iCs/>
        </w:rPr>
        <w:t>Dans cette partie, il convient d’identifier les différents intervenants de la politique handicap</w:t>
      </w:r>
      <w:r w:rsidR="002F26A3">
        <w:rPr>
          <w:i/>
          <w:iCs/>
        </w:rPr>
        <w:t xml:space="preserve"> et i</w:t>
      </w:r>
      <w:r w:rsidR="002F26A3" w:rsidRPr="00195760">
        <w:rPr>
          <w:i/>
          <w:iCs/>
        </w:rPr>
        <w:t>dentifier en ETP pour chaque acteur sa participation dans la politique handicap cf 0,10 ETP, 0,25 ETP etc… et totaliser afin d’évaluer en ressource l’animation de la politique handicap</w:t>
      </w:r>
      <w:r w:rsidR="002F26A3">
        <w:t>.</w:t>
      </w:r>
    </w:p>
    <w:p w14:paraId="0852F538" w14:textId="7163485B" w:rsidR="00C52ED6" w:rsidRDefault="00955C10" w:rsidP="002F26A3">
      <w:pPr>
        <w:jc w:val="both"/>
        <w:rPr>
          <w:i/>
          <w:iCs/>
        </w:rPr>
      </w:pPr>
      <w:r w:rsidRPr="00955C10">
        <w:rPr>
          <w:i/>
          <w:iCs/>
        </w:rPr>
        <w:t>Vous pouvez insérer un organigramme fonctionnel</w:t>
      </w:r>
      <w:r>
        <w:rPr>
          <w:i/>
          <w:iCs/>
        </w:rPr>
        <w:t xml:space="preserve"> mettant en évidence le </w:t>
      </w:r>
      <w:r w:rsidRPr="00955C10">
        <w:rPr>
          <w:i/>
          <w:iCs/>
        </w:rPr>
        <w:t>positionnement de la mission/référent handicap</w:t>
      </w:r>
      <w:r>
        <w:rPr>
          <w:i/>
          <w:iCs/>
        </w:rPr>
        <w:t xml:space="preserve"> au</w:t>
      </w:r>
      <w:r w:rsidR="006B69B2">
        <w:rPr>
          <w:i/>
          <w:iCs/>
        </w:rPr>
        <w:t xml:space="preserve"> sein de l’organisation de l’employeur.</w:t>
      </w:r>
    </w:p>
    <w:p w14:paraId="08DBBB3B" w14:textId="77777777" w:rsidR="00C52ED6" w:rsidRDefault="00C52ED6">
      <w:pPr>
        <w:rPr>
          <w:i/>
          <w:iCs/>
        </w:rPr>
      </w:pPr>
      <w:r>
        <w:rPr>
          <w:i/>
          <w:iCs/>
        </w:rPr>
        <w:br w:type="page"/>
      </w:r>
    </w:p>
    <w:p w14:paraId="70A7D355" w14:textId="77777777" w:rsidR="00955C10" w:rsidRPr="00955C10" w:rsidRDefault="00955C10" w:rsidP="002F26A3">
      <w:pPr>
        <w:jc w:val="both"/>
        <w:rPr>
          <w:i/>
          <w:iCs/>
        </w:rPr>
      </w:pPr>
    </w:p>
    <w:p w14:paraId="6457FB89" w14:textId="0E550EB5" w:rsidR="00DB10D9" w:rsidRPr="00195760" w:rsidRDefault="00DB10D9" w:rsidP="00DB10D9">
      <w:pPr>
        <w:rPr>
          <w:i/>
          <w:iCs/>
        </w:rPr>
      </w:pPr>
      <w:r w:rsidRPr="00955C10">
        <w:rPr>
          <w:i/>
          <w:iCs/>
          <w:u w:val="single"/>
        </w:rPr>
        <w:t>Sans être exhaustif, les acteurs habituels sont les suivants</w:t>
      </w:r>
      <w:r w:rsidRPr="00195760">
        <w:rPr>
          <w:i/>
          <w:iCs/>
        </w:rPr>
        <w:t> :</w:t>
      </w:r>
    </w:p>
    <w:p w14:paraId="4FC1C4E6" w14:textId="55A07905" w:rsidR="00EE5FAB" w:rsidRDefault="00DB10D9" w:rsidP="00EE5FAB">
      <w:pPr>
        <w:pStyle w:val="Paragraphedeliste"/>
        <w:numPr>
          <w:ilvl w:val="0"/>
          <w:numId w:val="42"/>
        </w:numPr>
        <w:rPr>
          <w:i/>
          <w:iCs/>
        </w:rPr>
      </w:pPr>
      <w:r w:rsidRPr="00EE5FAB">
        <w:rPr>
          <w:i/>
          <w:iCs/>
        </w:rPr>
        <w:t>Médecine de prévention</w:t>
      </w:r>
      <w:r w:rsidR="002F26A3">
        <w:rPr>
          <w:i/>
          <w:iCs/>
        </w:rPr>
        <w:tab/>
      </w:r>
      <w:r w:rsidR="00CC7025">
        <w:rPr>
          <w:i/>
          <w:iCs/>
        </w:rPr>
        <w:tab/>
      </w:r>
      <w:r w:rsidR="002F26A3">
        <w:rPr>
          <w:i/>
          <w:iCs/>
        </w:rPr>
        <w:t>ETP</w:t>
      </w:r>
      <w:r w:rsidR="00272213" w:rsidRPr="00EE5FAB">
        <w:rPr>
          <w:i/>
          <w:iCs/>
        </w:rPr>
        <w:t xml:space="preserve">, </w:t>
      </w:r>
    </w:p>
    <w:p w14:paraId="6A4BC3CF" w14:textId="34E352CB" w:rsidR="00EE5FAB" w:rsidRDefault="00EE5FAB" w:rsidP="00EE5FAB">
      <w:pPr>
        <w:pStyle w:val="Paragraphedeliste"/>
        <w:numPr>
          <w:ilvl w:val="0"/>
          <w:numId w:val="42"/>
        </w:numPr>
        <w:rPr>
          <w:i/>
          <w:iCs/>
        </w:rPr>
      </w:pPr>
      <w:r>
        <w:rPr>
          <w:i/>
          <w:iCs/>
        </w:rPr>
        <w:t>E</w:t>
      </w:r>
      <w:r w:rsidR="00272213" w:rsidRPr="00EE5FAB">
        <w:rPr>
          <w:i/>
          <w:iCs/>
        </w:rPr>
        <w:t>rgonomes</w:t>
      </w:r>
      <w:r w:rsidR="00B158E1">
        <w:rPr>
          <w:i/>
          <w:iCs/>
        </w:rPr>
        <w:t>,</w:t>
      </w:r>
      <w:r w:rsidR="002F26A3">
        <w:rPr>
          <w:i/>
          <w:iCs/>
        </w:rPr>
        <w:tab/>
      </w:r>
      <w:r w:rsidR="002F26A3">
        <w:rPr>
          <w:i/>
          <w:iCs/>
        </w:rPr>
        <w:tab/>
      </w:r>
      <w:r w:rsidR="002F26A3">
        <w:rPr>
          <w:i/>
          <w:iCs/>
        </w:rPr>
        <w:tab/>
      </w:r>
      <w:r w:rsidR="00CC7025">
        <w:rPr>
          <w:i/>
          <w:iCs/>
        </w:rPr>
        <w:tab/>
      </w:r>
      <w:r w:rsidR="002F26A3">
        <w:rPr>
          <w:i/>
          <w:iCs/>
        </w:rPr>
        <w:t>ETP</w:t>
      </w:r>
      <w:r w:rsidR="00272213" w:rsidRPr="00EE5FAB">
        <w:rPr>
          <w:i/>
          <w:iCs/>
        </w:rPr>
        <w:t xml:space="preserve">, </w:t>
      </w:r>
    </w:p>
    <w:p w14:paraId="5D6864C4" w14:textId="3FA4EB4A" w:rsidR="00EE5FAB" w:rsidRDefault="00EE5FAB" w:rsidP="00EE5FAB">
      <w:pPr>
        <w:pStyle w:val="Paragraphedeliste"/>
        <w:numPr>
          <w:ilvl w:val="0"/>
          <w:numId w:val="42"/>
        </w:numPr>
        <w:rPr>
          <w:i/>
          <w:iCs/>
        </w:rPr>
      </w:pPr>
      <w:r>
        <w:rPr>
          <w:i/>
          <w:iCs/>
        </w:rPr>
        <w:t>P</w:t>
      </w:r>
      <w:r w:rsidR="00272213" w:rsidRPr="00EE5FAB">
        <w:rPr>
          <w:i/>
          <w:iCs/>
        </w:rPr>
        <w:t>réventeurs</w:t>
      </w:r>
      <w:r w:rsidR="00B158E1">
        <w:rPr>
          <w:i/>
          <w:iCs/>
        </w:rPr>
        <w:t>,</w:t>
      </w:r>
      <w:r w:rsidR="002F26A3">
        <w:rPr>
          <w:i/>
          <w:iCs/>
        </w:rPr>
        <w:tab/>
      </w:r>
      <w:r w:rsidR="002F26A3">
        <w:rPr>
          <w:i/>
          <w:iCs/>
        </w:rPr>
        <w:tab/>
      </w:r>
      <w:r w:rsidR="002F26A3">
        <w:rPr>
          <w:i/>
          <w:iCs/>
        </w:rPr>
        <w:tab/>
      </w:r>
      <w:r w:rsidR="002F26A3">
        <w:rPr>
          <w:i/>
          <w:iCs/>
        </w:rPr>
        <w:tab/>
        <w:t>ETP</w:t>
      </w:r>
      <w:r w:rsidR="00272213" w:rsidRPr="00EE5FAB">
        <w:rPr>
          <w:i/>
          <w:iCs/>
        </w:rPr>
        <w:t>,</w:t>
      </w:r>
    </w:p>
    <w:p w14:paraId="724C0635" w14:textId="77777777" w:rsidR="00B158E1" w:rsidRDefault="00EE5FAB" w:rsidP="00B158E1">
      <w:pPr>
        <w:pStyle w:val="Paragraphedeliste"/>
        <w:numPr>
          <w:ilvl w:val="0"/>
          <w:numId w:val="42"/>
        </w:numPr>
        <w:rPr>
          <w:i/>
          <w:iCs/>
        </w:rPr>
      </w:pPr>
      <w:r>
        <w:rPr>
          <w:i/>
          <w:iCs/>
        </w:rPr>
        <w:t>A</w:t>
      </w:r>
      <w:r w:rsidR="00272213" w:rsidRPr="00EE5FAB">
        <w:rPr>
          <w:i/>
          <w:iCs/>
        </w:rPr>
        <w:t>ssistantes sociales</w:t>
      </w:r>
      <w:r w:rsidR="00B158E1">
        <w:rPr>
          <w:i/>
          <w:iCs/>
        </w:rPr>
        <w:t>,</w:t>
      </w:r>
      <w:r w:rsidR="002F26A3">
        <w:rPr>
          <w:i/>
          <w:iCs/>
        </w:rPr>
        <w:tab/>
      </w:r>
      <w:r w:rsidR="002F26A3">
        <w:rPr>
          <w:i/>
          <w:iCs/>
        </w:rPr>
        <w:tab/>
      </w:r>
      <w:r w:rsidR="002F26A3">
        <w:rPr>
          <w:i/>
          <w:iCs/>
        </w:rPr>
        <w:tab/>
        <w:t>ETP</w:t>
      </w:r>
      <w:r w:rsidR="00272213" w:rsidRPr="00EE5FAB">
        <w:rPr>
          <w:i/>
          <w:iCs/>
        </w:rPr>
        <w:t>,</w:t>
      </w:r>
    </w:p>
    <w:p w14:paraId="569DB3AE" w14:textId="77777777" w:rsidR="00637EEE" w:rsidRDefault="00EE5FAB" w:rsidP="00637EEE">
      <w:pPr>
        <w:pStyle w:val="Paragraphedeliste"/>
        <w:numPr>
          <w:ilvl w:val="0"/>
          <w:numId w:val="42"/>
        </w:numPr>
        <w:rPr>
          <w:i/>
          <w:iCs/>
        </w:rPr>
      </w:pPr>
      <w:r w:rsidRPr="00B158E1">
        <w:rPr>
          <w:i/>
          <w:iCs/>
        </w:rPr>
        <w:t>P</w:t>
      </w:r>
      <w:r w:rsidR="00272213" w:rsidRPr="00B158E1">
        <w:rPr>
          <w:i/>
          <w:iCs/>
        </w:rPr>
        <w:t>sychologue du travail</w:t>
      </w:r>
      <w:r w:rsidR="00B158E1" w:rsidRPr="00B158E1">
        <w:rPr>
          <w:i/>
          <w:iCs/>
        </w:rPr>
        <w:t>,</w:t>
      </w:r>
      <w:r w:rsidR="002F26A3" w:rsidRPr="00B158E1">
        <w:rPr>
          <w:i/>
          <w:iCs/>
        </w:rPr>
        <w:tab/>
      </w:r>
      <w:r w:rsidR="002F26A3" w:rsidRPr="00B158E1">
        <w:rPr>
          <w:i/>
          <w:iCs/>
        </w:rPr>
        <w:tab/>
      </w:r>
      <w:r w:rsidR="002F26A3" w:rsidRPr="00B158E1">
        <w:rPr>
          <w:i/>
          <w:iCs/>
        </w:rPr>
        <w:tab/>
        <w:t>ETP</w:t>
      </w:r>
      <w:r w:rsidR="00C761FC" w:rsidRPr="00B158E1">
        <w:rPr>
          <w:i/>
          <w:iCs/>
        </w:rPr>
        <w:t>,</w:t>
      </w:r>
    </w:p>
    <w:p w14:paraId="3E224852" w14:textId="428C20EE" w:rsidR="00637EEE" w:rsidRDefault="00B158E1" w:rsidP="00637EEE">
      <w:pPr>
        <w:pStyle w:val="Paragraphedeliste"/>
        <w:numPr>
          <w:ilvl w:val="0"/>
          <w:numId w:val="42"/>
        </w:numPr>
        <w:rPr>
          <w:i/>
          <w:iCs/>
        </w:rPr>
      </w:pPr>
      <w:r w:rsidRPr="00637EEE">
        <w:rPr>
          <w:i/>
          <w:iCs/>
        </w:rPr>
        <w:t xml:space="preserve">RH (recrutement, formation, </w:t>
      </w:r>
      <w:r w:rsidR="00637EEE">
        <w:rPr>
          <w:i/>
          <w:iCs/>
        </w:rPr>
        <w:t>carrières et mobilité, reclassement, …),</w:t>
      </w:r>
    </w:p>
    <w:p w14:paraId="3588CA6C" w14:textId="6BF87E31" w:rsidR="00DB10D9" w:rsidRDefault="00B158E1" w:rsidP="00637EEE">
      <w:pPr>
        <w:pStyle w:val="Paragraphedeliste"/>
        <w:numPr>
          <w:ilvl w:val="0"/>
          <w:numId w:val="42"/>
        </w:numPr>
        <w:rPr>
          <w:i/>
          <w:iCs/>
        </w:rPr>
      </w:pPr>
      <w:r w:rsidRPr="00637EEE">
        <w:rPr>
          <w:i/>
          <w:iCs/>
        </w:rPr>
        <w:t>Communication</w:t>
      </w:r>
      <w:r w:rsidR="00637EEE">
        <w:rPr>
          <w:i/>
          <w:iCs/>
        </w:rPr>
        <w:t>,</w:t>
      </w:r>
    </w:p>
    <w:p w14:paraId="2C93A00B" w14:textId="11206A0D" w:rsidR="00637EEE" w:rsidRDefault="00637EEE" w:rsidP="00637EEE">
      <w:pPr>
        <w:pStyle w:val="Paragraphedeliste"/>
        <w:numPr>
          <w:ilvl w:val="0"/>
          <w:numId w:val="42"/>
        </w:numPr>
        <w:rPr>
          <w:i/>
          <w:iCs/>
        </w:rPr>
      </w:pPr>
      <w:r>
        <w:rPr>
          <w:i/>
          <w:iCs/>
        </w:rPr>
        <w:t>Numérique, Informatique (nomination d’un référent accessibilité numérique le cas échéant),</w:t>
      </w:r>
    </w:p>
    <w:p w14:paraId="3074EBC5" w14:textId="246BAA7C" w:rsidR="00637EEE" w:rsidRPr="00637EEE" w:rsidRDefault="00637EEE" w:rsidP="00637EEE">
      <w:pPr>
        <w:pStyle w:val="Paragraphedeliste"/>
        <w:numPr>
          <w:ilvl w:val="0"/>
          <w:numId w:val="42"/>
        </w:numPr>
        <w:rPr>
          <w:i/>
          <w:iCs/>
        </w:rPr>
      </w:pPr>
      <w:r>
        <w:rPr>
          <w:i/>
          <w:iCs/>
        </w:rPr>
        <w:t>Etc…</w:t>
      </w:r>
    </w:p>
    <w:p w14:paraId="1C105038" w14:textId="70AA76C2" w:rsidR="00087169" w:rsidRDefault="00087169" w:rsidP="00087169">
      <w:pPr>
        <w:pStyle w:val="Titre2"/>
      </w:pPr>
      <w:bookmarkStart w:id="14" w:name="_Toc66977847"/>
      <w:r>
        <w:t xml:space="preserve">Les </w:t>
      </w:r>
      <w:r w:rsidR="007B303C">
        <w:t>partenariats</w:t>
      </w:r>
      <w:r>
        <w:t xml:space="preserve"> externes</w:t>
      </w:r>
      <w:bookmarkEnd w:id="14"/>
    </w:p>
    <w:p w14:paraId="19537DC9" w14:textId="77777777" w:rsidR="00B65338" w:rsidRDefault="00B65338" w:rsidP="004B3962">
      <w:pPr>
        <w:jc w:val="both"/>
        <w:rPr>
          <w:i/>
          <w:iCs/>
        </w:rPr>
      </w:pPr>
    </w:p>
    <w:p w14:paraId="7B3392C2" w14:textId="1C514FEA" w:rsidR="00087169" w:rsidRPr="00933FB4" w:rsidRDefault="00087169" w:rsidP="004B3962">
      <w:pPr>
        <w:jc w:val="both"/>
        <w:rPr>
          <w:i/>
          <w:iCs/>
        </w:rPr>
      </w:pPr>
      <w:r w:rsidRPr="00933FB4">
        <w:rPr>
          <w:i/>
          <w:iCs/>
        </w:rPr>
        <w:t>Vous pouvez lister vos partenaires</w:t>
      </w:r>
      <w:r w:rsidR="00584E7F">
        <w:rPr>
          <w:i/>
          <w:iCs/>
        </w:rPr>
        <w:t xml:space="preserve"> et réseaux </w:t>
      </w:r>
      <w:r w:rsidRPr="00933FB4">
        <w:rPr>
          <w:i/>
          <w:iCs/>
        </w:rPr>
        <w:t>externes pour la réalisation de votre politique handicap</w:t>
      </w:r>
      <w:r w:rsidR="00584E7F">
        <w:rPr>
          <w:i/>
          <w:iCs/>
        </w:rPr>
        <w:t xml:space="preserve"> </w:t>
      </w:r>
      <w:r w:rsidR="007B303C" w:rsidRPr="00933FB4">
        <w:rPr>
          <w:i/>
          <w:iCs/>
        </w:rPr>
        <w:t>(</w:t>
      </w:r>
      <w:r w:rsidR="00584E7F">
        <w:rPr>
          <w:i/>
          <w:iCs/>
        </w:rPr>
        <w:t>C</w:t>
      </w:r>
      <w:r w:rsidR="007B303C" w:rsidRPr="00933FB4">
        <w:rPr>
          <w:i/>
          <w:iCs/>
        </w:rPr>
        <w:t>ap emploi</w:t>
      </w:r>
      <w:r w:rsidR="00933FB4">
        <w:rPr>
          <w:i/>
          <w:iCs/>
        </w:rPr>
        <w:t xml:space="preserve">, </w:t>
      </w:r>
      <w:r w:rsidR="00D04C31">
        <w:rPr>
          <w:i/>
          <w:iCs/>
        </w:rPr>
        <w:t xml:space="preserve">Pôle Emploi, </w:t>
      </w:r>
      <w:r w:rsidR="00933FB4">
        <w:rPr>
          <w:i/>
          <w:iCs/>
        </w:rPr>
        <w:t>associations local</w:t>
      </w:r>
      <w:r w:rsidR="00584E7F">
        <w:rPr>
          <w:i/>
          <w:iCs/>
        </w:rPr>
        <w:t>es</w:t>
      </w:r>
      <w:r w:rsidR="00933FB4">
        <w:rPr>
          <w:i/>
          <w:iCs/>
        </w:rPr>
        <w:t xml:space="preserve">, groupes de </w:t>
      </w:r>
      <w:r w:rsidR="00584E7F">
        <w:rPr>
          <w:i/>
          <w:iCs/>
        </w:rPr>
        <w:t xml:space="preserve">travail, Ecoles, Universités, CFA, ESAT, EA, </w:t>
      </w:r>
      <w:r w:rsidR="00B65338">
        <w:rPr>
          <w:i/>
          <w:iCs/>
        </w:rPr>
        <w:t>ESRP, ESPO</w:t>
      </w:r>
      <w:r w:rsidR="00D04C31">
        <w:rPr>
          <w:i/>
          <w:iCs/>
        </w:rPr>
        <w:t>, IFSI, IFAS, autres prestataires d’un dispositif d’emploi accompagné,</w:t>
      </w:r>
      <w:r w:rsidR="00B65338">
        <w:rPr>
          <w:i/>
          <w:iCs/>
        </w:rPr>
        <w:t xml:space="preserve"> </w:t>
      </w:r>
      <w:r w:rsidR="00584E7F">
        <w:rPr>
          <w:i/>
          <w:iCs/>
        </w:rPr>
        <w:t>etc. …</w:t>
      </w:r>
      <w:r w:rsidR="00171A3C" w:rsidRPr="00933FB4">
        <w:rPr>
          <w:i/>
          <w:iCs/>
        </w:rPr>
        <w:t>)</w:t>
      </w:r>
      <w:r w:rsidR="002F26A3">
        <w:rPr>
          <w:i/>
          <w:iCs/>
        </w:rPr>
        <w:t xml:space="preserve">, </w:t>
      </w:r>
      <w:r w:rsidR="00584E7F">
        <w:rPr>
          <w:i/>
          <w:iCs/>
        </w:rPr>
        <w:t xml:space="preserve">appui du DTH, </w:t>
      </w:r>
      <w:r w:rsidR="002F26A3">
        <w:rPr>
          <w:i/>
          <w:iCs/>
        </w:rPr>
        <w:t xml:space="preserve">participation au </w:t>
      </w:r>
      <w:r w:rsidR="00584E7F">
        <w:rPr>
          <w:i/>
          <w:iCs/>
        </w:rPr>
        <w:t>H</w:t>
      </w:r>
      <w:r w:rsidR="002F26A3">
        <w:rPr>
          <w:i/>
          <w:iCs/>
        </w:rPr>
        <w:t>andipacte</w:t>
      </w:r>
      <w:r w:rsidR="00584E7F">
        <w:rPr>
          <w:i/>
          <w:iCs/>
        </w:rPr>
        <w:t xml:space="preserve"> de votre région</w:t>
      </w:r>
      <w:r w:rsidR="002F26A3">
        <w:rPr>
          <w:i/>
          <w:iCs/>
        </w:rPr>
        <w:t>, club employeur etc…</w:t>
      </w:r>
    </w:p>
    <w:p w14:paraId="73972E11" w14:textId="11F8EA69" w:rsidR="00272213" w:rsidRDefault="00272213" w:rsidP="007B213E">
      <w:pPr>
        <w:pStyle w:val="Titre2"/>
      </w:pPr>
      <w:bookmarkStart w:id="15" w:name="_Toc66977848"/>
      <w:r>
        <w:t>L’association des Organisations Syndicales.</w:t>
      </w:r>
      <w:bookmarkEnd w:id="15"/>
    </w:p>
    <w:p w14:paraId="1F767461" w14:textId="77777777" w:rsidR="00B65338" w:rsidRDefault="00B65338" w:rsidP="004B3962">
      <w:pPr>
        <w:jc w:val="both"/>
        <w:rPr>
          <w:i/>
          <w:iCs/>
        </w:rPr>
      </w:pPr>
    </w:p>
    <w:p w14:paraId="4C8C6969" w14:textId="5D210587" w:rsidR="00272213" w:rsidRPr="00933FB4" w:rsidRDefault="00272213" w:rsidP="004B3962">
      <w:pPr>
        <w:jc w:val="both"/>
        <w:rPr>
          <w:i/>
          <w:iCs/>
        </w:rPr>
      </w:pPr>
      <w:r w:rsidRPr="00933FB4">
        <w:rPr>
          <w:i/>
          <w:iCs/>
        </w:rPr>
        <w:t xml:space="preserve">Les OS peuvent être associées lors des groupes de travail, </w:t>
      </w:r>
      <w:r w:rsidR="002F26A3">
        <w:rPr>
          <w:i/>
          <w:iCs/>
        </w:rPr>
        <w:t xml:space="preserve">à </w:t>
      </w:r>
      <w:r w:rsidRPr="00933FB4">
        <w:rPr>
          <w:i/>
          <w:iCs/>
        </w:rPr>
        <w:t xml:space="preserve">la participation au comité de pilotage, </w:t>
      </w:r>
      <w:r w:rsidR="002F26A3">
        <w:rPr>
          <w:i/>
          <w:iCs/>
        </w:rPr>
        <w:t xml:space="preserve">aux </w:t>
      </w:r>
      <w:r w:rsidRPr="00933FB4">
        <w:rPr>
          <w:i/>
          <w:iCs/>
        </w:rPr>
        <w:t>instance</w:t>
      </w:r>
      <w:r w:rsidR="002F26A3">
        <w:rPr>
          <w:i/>
          <w:iCs/>
        </w:rPr>
        <w:t>s</w:t>
      </w:r>
      <w:r w:rsidRPr="00933FB4">
        <w:rPr>
          <w:i/>
          <w:iCs/>
        </w:rPr>
        <w:t xml:space="preserve"> de suivi des dossiers.</w:t>
      </w:r>
      <w:r w:rsidR="004D5DA7" w:rsidRPr="00933FB4">
        <w:rPr>
          <w:i/>
          <w:iCs/>
        </w:rPr>
        <w:t xml:space="preserve"> </w:t>
      </w:r>
      <w:r w:rsidRPr="00933FB4">
        <w:rPr>
          <w:i/>
          <w:iCs/>
        </w:rPr>
        <w:t>L’obligation est de présenter en C</w:t>
      </w:r>
      <w:r w:rsidR="00D04C31">
        <w:rPr>
          <w:i/>
          <w:iCs/>
        </w:rPr>
        <w:t>SE</w:t>
      </w:r>
      <w:r w:rsidR="00B076B9">
        <w:rPr>
          <w:i/>
          <w:iCs/>
        </w:rPr>
        <w:t>/C</w:t>
      </w:r>
      <w:r w:rsidR="00D04C31">
        <w:rPr>
          <w:i/>
          <w:iCs/>
        </w:rPr>
        <w:t>S</w:t>
      </w:r>
      <w:r w:rsidR="00B076B9">
        <w:rPr>
          <w:i/>
          <w:iCs/>
        </w:rPr>
        <w:t>T</w:t>
      </w:r>
      <w:r w:rsidR="00D04C31">
        <w:rPr>
          <w:i/>
          <w:iCs/>
        </w:rPr>
        <w:t>/</w:t>
      </w:r>
      <w:r w:rsidR="00CC7025">
        <w:rPr>
          <w:i/>
          <w:iCs/>
        </w:rPr>
        <w:t>CSA/F3SCT</w:t>
      </w:r>
      <w:r w:rsidR="00D04C31">
        <w:rPr>
          <w:i/>
          <w:iCs/>
        </w:rPr>
        <w:t>…</w:t>
      </w:r>
      <w:r w:rsidR="00B076B9">
        <w:rPr>
          <w:i/>
          <w:iCs/>
        </w:rPr>
        <w:t xml:space="preserve"> </w:t>
      </w:r>
      <w:r w:rsidRPr="00933FB4">
        <w:rPr>
          <w:i/>
          <w:iCs/>
        </w:rPr>
        <w:t>le projet avant l</w:t>
      </w:r>
      <w:r w:rsidR="00B65338">
        <w:rPr>
          <w:i/>
          <w:iCs/>
        </w:rPr>
        <w:t xml:space="preserve">a tenue </w:t>
      </w:r>
      <w:r w:rsidR="00D04C31">
        <w:rPr>
          <w:i/>
          <w:iCs/>
        </w:rPr>
        <w:t xml:space="preserve">du </w:t>
      </w:r>
      <w:r w:rsidR="00D04C31" w:rsidRPr="00933FB4">
        <w:rPr>
          <w:i/>
          <w:iCs/>
        </w:rPr>
        <w:t>comité</w:t>
      </w:r>
      <w:r w:rsidRPr="00933FB4">
        <w:rPr>
          <w:i/>
          <w:iCs/>
        </w:rPr>
        <w:t xml:space="preserve"> local</w:t>
      </w:r>
      <w:r w:rsidR="00CC7025">
        <w:rPr>
          <w:i/>
          <w:iCs/>
        </w:rPr>
        <w:t>/national</w:t>
      </w:r>
      <w:r w:rsidRPr="00933FB4">
        <w:rPr>
          <w:i/>
          <w:iCs/>
        </w:rPr>
        <w:t>.</w:t>
      </w:r>
    </w:p>
    <w:p w14:paraId="7F89C244" w14:textId="2CF8F0E4" w:rsidR="00F06F1D" w:rsidRDefault="00272213" w:rsidP="00DB10D9">
      <w:r>
        <w:tab/>
      </w:r>
    </w:p>
    <w:p w14:paraId="653E2142" w14:textId="77777777" w:rsidR="00F06F1D" w:rsidRDefault="00F06F1D">
      <w:r>
        <w:br w:type="page"/>
      </w:r>
    </w:p>
    <w:p w14:paraId="55B21C6A" w14:textId="77777777" w:rsidR="00272213" w:rsidRPr="00DB10D9" w:rsidRDefault="00272213" w:rsidP="00DB10D9"/>
    <w:p w14:paraId="1D009A41" w14:textId="28ED6CA3" w:rsidR="006650D8" w:rsidRDefault="00210ED4" w:rsidP="006650D8">
      <w:pPr>
        <w:pStyle w:val="Titre1"/>
      </w:pPr>
      <w:bookmarkStart w:id="16" w:name="_Toc66977849"/>
      <w:r>
        <w:t>Les actions</w:t>
      </w:r>
      <w:bookmarkEnd w:id="16"/>
    </w:p>
    <w:p w14:paraId="656A2C8A" w14:textId="4EFFD474" w:rsidR="006650D8" w:rsidRDefault="006650D8" w:rsidP="006650D8">
      <w:pPr>
        <w:pStyle w:val="Titre2"/>
      </w:pPr>
      <w:bookmarkStart w:id="17" w:name="_Toc66977850"/>
      <w:r>
        <w:t xml:space="preserve">Les </w:t>
      </w:r>
      <w:r w:rsidR="00210ED4">
        <w:t>axes du programme d’actions</w:t>
      </w:r>
      <w:bookmarkEnd w:id="17"/>
    </w:p>
    <w:p w14:paraId="0C86FCDB" w14:textId="319F1BFA" w:rsidR="006650D8" w:rsidRDefault="006650D8" w:rsidP="006650D8"/>
    <w:p w14:paraId="625B3071" w14:textId="3BD6F171" w:rsidR="00DA47C2" w:rsidRDefault="006650D8" w:rsidP="00DA47C2">
      <w:pPr>
        <w:jc w:val="both"/>
        <w:rPr>
          <w:i/>
          <w:iCs/>
        </w:rPr>
      </w:pPr>
      <w:r w:rsidRPr="003B4114">
        <w:rPr>
          <w:i/>
          <w:iCs/>
        </w:rPr>
        <w:t>Dans cette partie, les</w:t>
      </w:r>
      <w:r w:rsidR="00B65338">
        <w:rPr>
          <w:i/>
          <w:iCs/>
        </w:rPr>
        <w:t xml:space="preserve"> actions</w:t>
      </w:r>
      <w:r w:rsidR="00BF102E">
        <w:rPr>
          <w:i/>
          <w:iCs/>
        </w:rPr>
        <w:t xml:space="preserve"> et les moyens </w:t>
      </w:r>
      <w:r w:rsidR="00892FD4">
        <w:rPr>
          <w:i/>
          <w:iCs/>
        </w:rPr>
        <w:t>matériels</w:t>
      </w:r>
      <w:r w:rsidR="00C65439">
        <w:rPr>
          <w:i/>
          <w:iCs/>
        </w:rPr>
        <w:t xml:space="preserve"> et humains </w:t>
      </w:r>
      <w:r w:rsidR="00BF102E">
        <w:rPr>
          <w:i/>
          <w:iCs/>
        </w:rPr>
        <w:t>pour les réaliser,</w:t>
      </w:r>
      <w:r w:rsidR="00B65338">
        <w:rPr>
          <w:i/>
          <w:iCs/>
        </w:rPr>
        <w:t xml:space="preserve"> </w:t>
      </w:r>
      <w:r w:rsidRPr="003B4114">
        <w:rPr>
          <w:i/>
          <w:iCs/>
        </w:rPr>
        <w:t>les priorités</w:t>
      </w:r>
      <w:r w:rsidR="005D2E04">
        <w:rPr>
          <w:i/>
          <w:iCs/>
        </w:rPr>
        <w:t xml:space="preserve"> et </w:t>
      </w:r>
      <w:r w:rsidR="00293529" w:rsidRPr="003B4114">
        <w:rPr>
          <w:i/>
          <w:iCs/>
        </w:rPr>
        <w:t xml:space="preserve">les orientations </w:t>
      </w:r>
      <w:r w:rsidR="005D2E04">
        <w:rPr>
          <w:i/>
          <w:iCs/>
        </w:rPr>
        <w:t xml:space="preserve">de l’employeur </w:t>
      </w:r>
      <w:r w:rsidR="005D2E04" w:rsidRPr="003B4114">
        <w:rPr>
          <w:i/>
          <w:iCs/>
        </w:rPr>
        <w:t>seront</w:t>
      </w:r>
      <w:r w:rsidR="00B65338">
        <w:rPr>
          <w:i/>
          <w:iCs/>
        </w:rPr>
        <w:t xml:space="preserve"> </w:t>
      </w:r>
      <w:r w:rsidR="00293529" w:rsidRPr="003B4114">
        <w:rPr>
          <w:i/>
          <w:iCs/>
        </w:rPr>
        <w:t>définis</w:t>
      </w:r>
      <w:r w:rsidR="00B65338">
        <w:rPr>
          <w:i/>
          <w:iCs/>
        </w:rPr>
        <w:t xml:space="preserve"> pour chacun des axes du plan d’actions</w:t>
      </w:r>
      <w:r w:rsidR="00C65439">
        <w:rPr>
          <w:i/>
          <w:iCs/>
        </w:rPr>
        <w:t xml:space="preserve"> retenus par ce dernier</w:t>
      </w:r>
      <w:r w:rsidR="008E5E83">
        <w:rPr>
          <w:i/>
          <w:iCs/>
        </w:rPr>
        <w:t>.</w:t>
      </w:r>
    </w:p>
    <w:p w14:paraId="00EEC9A1" w14:textId="2B8713B6" w:rsidR="001662D8" w:rsidRDefault="00CC7025" w:rsidP="00DA47C2">
      <w:pPr>
        <w:pStyle w:val="Paragraphedeliste"/>
        <w:numPr>
          <w:ilvl w:val="0"/>
          <w:numId w:val="43"/>
        </w:numPr>
        <w:jc w:val="both"/>
        <w:rPr>
          <w:i/>
          <w:iCs/>
        </w:rPr>
      </w:pPr>
      <w:r>
        <w:rPr>
          <w:i/>
          <w:iCs/>
        </w:rPr>
        <w:t>Axe 1 /</w:t>
      </w:r>
      <w:r w:rsidR="001662D8">
        <w:rPr>
          <w:i/>
          <w:iCs/>
        </w:rPr>
        <w:t>L</w:t>
      </w:r>
      <w:r w:rsidR="00AD4FB6" w:rsidRPr="00DA47C2">
        <w:rPr>
          <w:i/>
          <w:iCs/>
        </w:rPr>
        <w:t xml:space="preserve">e recrutement </w:t>
      </w:r>
      <w:r w:rsidR="00892FD4">
        <w:rPr>
          <w:i/>
          <w:iCs/>
        </w:rPr>
        <w:t xml:space="preserve">des travailleurs en situation de handicap et notamment </w:t>
      </w:r>
      <w:r w:rsidR="00AD4FB6" w:rsidRPr="00DA47C2">
        <w:rPr>
          <w:i/>
          <w:iCs/>
        </w:rPr>
        <w:t xml:space="preserve">l’apprentissage, </w:t>
      </w:r>
    </w:p>
    <w:p w14:paraId="29EA8897" w14:textId="30AB0261" w:rsidR="0039194D" w:rsidRDefault="00CC7025" w:rsidP="00DA47C2">
      <w:pPr>
        <w:pStyle w:val="Paragraphedeliste"/>
        <w:numPr>
          <w:ilvl w:val="0"/>
          <w:numId w:val="43"/>
        </w:numPr>
        <w:jc w:val="both"/>
        <w:rPr>
          <w:i/>
          <w:iCs/>
        </w:rPr>
      </w:pPr>
      <w:r>
        <w:rPr>
          <w:i/>
          <w:iCs/>
        </w:rPr>
        <w:t>Axe 2/</w:t>
      </w:r>
      <w:r w:rsidR="001662D8">
        <w:rPr>
          <w:i/>
          <w:iCs/>
        </w:rPr>
        <w:t>L</w:t>
      </w:r>
      <w:r w:rsidR="00AD4FB6" w:rsidRPr="00DA47C2">
        <w:rPr>
          <w:i/>
          <w:iCs/>
        </w:rPr>
        <w:t xml:space="preserve">e </w:t>
      </w:r>
      <w:r w:rsidR="00892FD4">
        <w:rPr>
          <w:i/>
          <w:iCs/>
        </w:rPr>
        <w:t>reclassement et la reconversion des personnes déclarées inaptes</w:t>
      </w:r>
      <w:r w:rsidR="00AD4FB6" w:rsidRPr="00DA47C2">
        <w:rPr>
          <w:i/>
          <w:iCs/>
        </w:rPr>
        <w:t>,</w:t>
      </w:r>
      <w:r w:rsidR="0039194D">
        <w:rPr>
          <w:i/>
          <w:iCs/>
        </w:rPr>
        <w:t xml:space="preserve"> </w:t>
      </w:r>
    </w:p>
    <w:p w14:paraId="42E8DAAF" w14:textId="12101C52" w:rsidR="0039194D" w:rsidRDefault="00CC7025" w:rsidP="00DA47C2">
      <w:pPr>
        <w:pStyle w:val="Paragraphedeliste"/>
        <w:numPr>
          <w:ilvl w:val="0"/>
          <w:numId w:val="43"/>
        </w:numPr>
        <w:jc w:val="both"/>
        <w:rPr>
          <w:i/>
          <w:iCs/>
        </w:rPr>
      </w:pPr>
      <w:r>
        <w:rPr>
          <w:i/>
          <w:iCs/>
        </w:rPr>
        <w:t>Axe 3/</w:t>
      </w:r>
      <w:r w:rsidR="0039194D">
        <w:rPr>
          <w:i/>
          <w:iCs/>
        </w:rPr>
        <w:t xml:space="preserve">Le </w:t>
      </w:r>
      <w:r w:rsidR="00892FD4">
        <w:rPr>
          <w:i/>
          <w:iCs/>
        </w:rPr>
        <w:t>maintien dans l’emploi</w:t>
      </w:r>
      <w:r w:rsidR="0039194D">
        <w:rPr>
          <w:i/>
          <w:iCs/>
        </w:rPr>
        <w:t xml:space="preserve">, </w:t>
      </w:r>
    </w:p>
    <w:p w14:paraId="15B6394F" w14:textId="2783BB28" w:rsidR="001662D8" w:rsidRDefault="00CC7025" w:rsidP="00DA47C2">
      <w:pPr>
        <w:pStyle w:val="Paragraphedeliste"/>
        <w:numPr>
          <w:ilvl w:val="0"/>
          <w:numId w:val="43"/>
        </w:numPr>
        <w:jc w:val="both"/>
        <w:rPr>
          <w:i/>
          <w:iCs/>
        </w:rPr>
      </w:pPr>
      <w:r>
        <w:rPr>
          <w:i/>
          <w:iCs/>
        </w:rPr>
        <w:t>Axe 4/</w:t>
      </w:r>
      <w:r w:rsidR="0039194D">
        <w:rPr>
          <w:i/>
          <w:iCs/>
        </w:rPr>
        <w:t>La formation</w:t>
      </w:r>
      <w:r w:rsidR="000E6E67">
        <w:rPr>
          <w:i/>
          <w:iCs/>
        </w:rPr>
        <w:t xml:space="preserve"> des agents et des tuteurs en relation avec les travailleurs en situation de handicap</w:t>
      </w:r>
      <w:r w:rsidR="0039194D">
        <w:rPr>
          <w:i/>
          <w:iCs/>
        </w:rPr>
        <w:t>,</w:t>
      </w:r>
      <w:r w:rsidR="00AD4FB6" w:rsidRPr="00DA47C2">
        <w:rPr>
          <w:i/>
          <w:iCs/>
        </w:rPr>
        <w:t xml:space="preserve"> </w:t>
      </w:r>
    </w:p>
    <w:p w14:paraId="5F1082DD" w14:textId="4060EB89" w:rsidR="0039194D" w:rsidRDefault="00CC7025" w:rsidP="00DA47C2">
      <w:pPr>
        <w:pStyle w:val="Paragraphedeliste"/>
        <w:numPr>
          <w:ilvl w:val="0"/>
          <w:numId w:val="43"/>
        </w:numPr>
        <w:jc w:val="both"/>
        <w:rPr>
          <w:i/>
          <w:iCs/>
        </w:rPr>
      </w:pPr>
      <w:r>
        <w:rPr>
          <w:i/>
          <w:iCs/>
        </w:rPr>
        <w:t>Axe 5/</w:t>
      </w:r>
      <w:r w:rsidR="001662D8">
        <w:rPr>
          <w:i/>
          <w:iCs/>
        </w:rPr>
        <w:t>L</w:t>
      </w:r>
      <w:r w:rsidR="00AD4FB6" w:rsidRPr="00DA47C2">
        <w:rPr>
          <w:i/>
          <w:iCs/>
        </w:rPr>
        <w:t>a communication</w:t>
      </w:r>
      <w:r w:rsidR="000E6E67">
        <w:rPr>
          <w:i/>
          <w:iCs/>
        </w:rPr>
        <w:t xml:space="preserve">, l’information </w:t>
      </w:r>
      <w:r w:rsidR="00AD4FB6" w:rsidRPr="00DA47C2">
        <w:rPr>
          <w:i/>
          <w:iCs/>
        </w:rPr>
        <w:t xml:space="preserve">et </w:t>
      </w:r>
      <w:r w:rsidR="00892FD4">
        <w:rPr>
          <w:i/>
          <w:iCs/>
        </w:rPr>
        <w:t xml:space="preserve">la </w:t>
      </w:r>
      <w:r w:rsidR="00AD4FB6" w:rsidRPr="00DA47C2">
        <w:rPr>
          <w:i/>
          <w:iCs/>
        </w:rPr>
        <w:t>sensibilisation</w:t>
      </w:r>
      <w:r w:rsidR="000E6E67">
        <w:rPr>
          <w:i/>
          <w:iCs/>
        </w:rPr>
        <w:t xml:space="preserve"> au handicap de l’ensemble des collaborateurs,</w:t>
      </w:r>
    </w:p>
    <w:p w14:paraId="4001050F" w14:textId="2ABEC1BE" w:rsidR="006650D8" w:rsidRDefault="00CC7025" w:rsidP="00DA47C2">
      <w:pPr>
        <w:pStyle w:val="Paragraphedeliste"/>
        <w:numPr>
          <w:ilvl w:val="0"/>
          <w:numId w:val="43"/>
        </w:numPr>
        <w:jc w:val="both"/>
        <w:rPr>
          <w:i/>
          <w:iCs/>
        </w:rPr>
      </w:pPr>
      <w:r>
        <w:rPr>
          <w:i/>
          <w:iCs/>
        </w:rPr>
        <w:t>Axe 6 /</w:t>
      </w:r>
      <w:r w:rsidR="0039194D">
        <w:rPr>
          <w:i/>
          <w:iCs/>
        </w:rPr>
        <w:t>L’accessibilité numérique</w:t>
      </w:r>
      <w:r>
        <w:rPr>
          <w:i/>
          <w:iCs/>
        </w:rPr>
        <w:t>,</w:t>
      </w:r>
    </w:p>
    <w:p w14:paraId="731B690B" w14:textId="32497057" w:rsidR="00892FD4" w:rsidRPr="00892FD4" w:rsidRDefault="00892FD4" w:rsidP="00892FD4">
      <w:pPr>
        <w:rPr>
          <w:i/>
          <w:iCs/>
        </w:rPr>
      </w:pPr>
      <w:r w:rsidRPr="00892FD4">
        <w:rPr>
          <w:i/>
          <w:iCs/>
        </w:rPr>
        <w:t>Un focus sera également réalisé sur l</w:t>
      </w:r>
      <w:r w:rsidR="000E6E67">
        <w:rPr>
          <w:i/>
          <w:iCs/>
        </w:rPr>
        <w:t>a ou les « </w:t>
      </w:r>
      <w:r w:rsidRPr="00892FD4">
        <w:rPr>
          <w:i/>
          <w:iCs/>
        </w:rPr>
        <w:t>action</w:t>
      </w:r>
      <w:r w:rsidR="000E6E67">
        <w:rPr>
          <w:i/>
          <w:iCs/>
        </w:rPr>
        <w:t>(s)</w:t>
      </w:r>
      <w:r w:rsidRPr="00892FD4">
        <w:rPr>
          <w:i/>
          <w:iCs/>
        </w:rPr>
        <w:t xml:space="preserve"> innovante</w:t>
      </w:r>
      <w:r w:rsidR="000E6E67">
        <w:rPr>
          <w:i/>
          <w:iCs/>
        </w:rPr>
        <w:t>(s) »</w:t>
      </w:r>
      <w:r w:rsidRPr="00892FD4">
        <w:rPr>
          <w:i/>
          <w:iCs/>
        </w:rPr>
        <w:t xml:space="preserve"> ou sur le</w:t>
      </w:r>
      <w:r w:rsidR="000E6E67">
        <w:rPr>
          <w:i/>
          <w:iCs/>
        </w:rPr>
        <w:t xml:space="preserve"> ou le</w:t>
      </w:r>
      <w:r w:rsidRPr="00892FD4">
        <w:rPr>
          <w:i/>
          <w:iCs/>
        </w:rPr>
        <w:t>s</w:t>
      </w:r>
      <w:r w:rsidR="008E5E83">
        <w:rPr>
          <w:i/>
          <w:iCs/>
        </w:rPr>
        <w:t xml:space="preserve"> </w:t>
      </w:r>
      <w:r w:rsidR="000E6E67">
        <w:rPr>
          <w:i/>
          <w:iCs/>
        </w:rPr>
        <w:t>«</w:t>
      </w:r>
      <w:r w:rsidR="000E6E67" w:rsidRPr="00892FD4">
        <w:rPr>
          <w:i/>
          <w:iCs/>
        </w:rPr>
        <w:t xml:space="preserve"> autre</w:t>
      </w:r>
      <w:r w:rsidR="000E6E67">
        <w:rPr>
          <w:i/>
          <w:iCs/>
        </w:rPr>
        <w:t>(</w:t>
      </w:r>
      <w:r w:rsidRPr="00892FD4">
        <w:rPr>
          <w:i/>
          <w:iCs/>
        </w:rPr>
        <w:t>s</w:t>
      </w:r>
      <w:r w:rsidR="000E6E67">
        <w:rPr>
          <w:i/>
          <w:iCs/>
        </w:rPr>
        <w:t>)</w:t>
      </w:r>
      <w:r w:rsidRPr="00892FD4">
        <w:rPr>
          <w:i/>
          <w:iCs/>
        </w:rPr>
        <w:t xml:space="preserve"> dispositif</w:t>
      </w:r>
      <w:r w:rsidR="000E6E67">
        <w:rPr>
          <w:i/>
          <w:iCs/>
        </w:rPr>
        <w:t>(s)</w:t>
      </w:r>
      <w:r w:rsidRPr="00892FD4">
        <w:rPr>
          <w:i/>
          <w:iCs/>
        </w:rPr>
        <w:t xml:space="preserve"> </w:t>
      </w:r>
      <w:r w:rsidR="000E6E67">
        <w:rPr>
          <w:i/>
          <w:iCs/>
        </w:rPr>
        <w:t xml:space="preserve">de </w:t>
      </w:r>
      <w:r w:rsidRPr="00892FD4">
        <w:rPr>
          <w:i/>
          <w:iCs/>
        </w:rPr>
        <w:t>employeur</w:t>
      </w:r>
      <w:r w:rsidR="000E6E67">
        <w:rPr>
          <w:i/>
          <w:iCs/>
        </w:rPr>
        <w:t xml:space="preserve"> » si </w:t>
      </w:r>
      <w:r w:rsidR="00212F94">
        <w:rPr>
          <w:i/>
          <w:iCs/>
        </w:rPr>
        <w:t>ce dernier</w:t>
      </w:r>
      <w:r w:rsidR="000E6E67">
        <w:rPr>
          <w:i/>
          <w:iCs/>
        </w:rPr>
        <w:t xml:space="preserve"> </w:t>
      </w:r>
      <w:r w:rsidR="00C65439">
        <w:rPr>
          <w:i/>
          <w:iCs/>
        </w:rPr>
        <w:t xml:space="preserve">envisage de les mettre en </w:t>
      </w:r>
      <w:r w:rsidR="00212F94">
        <w:rPr>
          <w:i/>
          <w:iCs/>
        </w:rPr>
        <w:t>œuvre</w:t>
      </w:r>
      <w:r w:rsidR="00C65439">
        <w:rPr>
          <w:i/>
          <w:iCs/>
        </w:rPr>
        <w:t xml:space="preserve"> dans le plan d’action.</w:t>
      </w:r>
    </w:p>
    <w:p w14:paraId="53298BDE" w14:textId="7B2AB17A" w:rsidR="00CC7025" w:rsidRDefault="00CC7025" w:rsidP="00DA47C2">
      <w:pPr>
        <w:pStyle w:val="Paragraphedeliste"/>
        <w:numPr>
          <w:ilvl w:val="0"/>
          <w:numId w:val="43"/>
        </w:numPr>
        <w:jc w:val="both"/>
        <w:rPr>
          <w:i/>
          <w:iCs/>
        </w:rPr>
      </w:pPr>
      <w:r>
        <w:rPr>
          <w:i/>
          <w:iCs/>
        </w:rPr>
        <w:t>Axe 7/ action</w:t>
      </w:r>
      <w:r w:rsidR="000E6E67">
        <w:rPr>
          <w:i/>
          <w:iCs/>
        </w:rPr>
        <w:t>(s)</w:t>
      </w:r>
      <w:r>
        <w:rPr>
          <w:i/>
          <w:iCs/>
        </w:rPr>
        <w:t xml:space="preserve"> </w:t>
      </w:r>
      <w:r w:rsidR="00572482">
        <w:rPr>
          <w:i/>
          <w:iCs/>
        </w:rPr>
        <w:t>spécifique</w:t>
      </w:r>
      <w:r w:rsidR="000E6E67">
        <w:rPr>
          <w:i/>
          <w:iCs/>
        </w:rPr>
        <w:t>(s),</w:t>
      </w:r>
    </w:p>
    <w:p w14:paraId="4CF4EDA1" w14:textId="77777777" w:rsidR="000E6E67" w:rsidRDefault="000E6E67" w:rsidP="000E6E67">
      <w:pPr>
        <w:pStyle w:val="Paragraphedeliste"/>
        <w:jc w:val="both"/>
        <w:rPr>
          <w:i/>
          <w:iCs/>
        </w:rPr>
      </w:pPr>
    </w:p>
    <w:p w14:paraId="39F47DF5" w14:textId="67ACA192" w:rsidR="00892FD4" w:rsidRDefault="00892FD4" w:rsidP="00892FD4">
      <w:pPr>
        <w:pStyle w:val="Paragraphedeliste"/>
        <w:jc w:val="both"/>
        <w:rPr>
          <w:rFonts w:eastAsia="Times New Roman" w:cstheme="minorHAnsi"/>
          <w:i/>
          <w:iCs/>
          <w:color w:val="202328"/>
          <w:sz w:val="16"/>
          <w:szCs w:val="16"/>
          <w:lang w:eastAsia="fr-FR"/>
        </w:rPr>
      </w:pPr>
      <w:r w:rsidRPr="00892FD4">
        <w:rPr>
          <w:rFonts w:cstheme="minorHAnsi"/>
          <w:i/>
          <w:iCs/>
          <w:sz w:val="16"/>
          <w:szCs w:val="16"/>
        </w:rPr>
        <w:t xml:space="preserve">Pour rappel : </w:t>
      </w:r>
      <w:r w:rsidRPr="00892FD4">
        <w:rPr>
          <w:rFonts w:eastAsia="Times New Roman" w:cstheme="minorHAnsi"/>
          <w:i/>
          <w:iCs/>
          <w:color w:val="202328"/>
          <w:sz w:val="16"/>
          <w:szCs w:val="16"/>
          <w:lang w:eastAsia="fr-FR"/>
        </w:rPr>
        <w:t xml:space="preserve">Constitue une action </w:t>
      </w:r>
      <w:r w:rsidR="00572482">
        <w:rPr>
          <w:rFonts w:eastAsia="Times New Roman" w:cstheme="minorHAnsi"/>
          <w:i/>
          <w:iCs/>
          <w:color w:val="202328"/>
          <w:sz w:val="16"/>
          <w:szCs w:val="16"/>
          <w:lang w:eastAsia="fr-FR"/>
        </w:rPr>
        <w:t>spécifique</w:t>
      </w:r>
      <w:r w:rsidRPr="00892FD4">
        <w:rPr>
          <w:rFonts w:eastAsia="Times New Roman" w:cstheme="minorHAnsi"/>
          <w:i/>
          <w:iCs/>
          <w:color w:val="202328"/>
          <w:sz w:val="16"/>
          <w:szCs w:val="16"/>
          <w:lang w:eastAsia="fr-FR"/>
        </w:rPr>
        <w:t>, une action non prévue au catalogue des interventions. L’action doit être perçue comme innovante et/ou exemplaire ; elle doit apporter une différenciation forte par rapport aux dispositifs existants et répondre à un enjeu en matière d’insertion et de maintien des personnes en situation de handicap. L’action doit pouvoir être transposable à d’autres employeurs. L’action doit prévoir une évaluation des résultats.</w:t>
      </w:r>
      <w:r w:rsidR="000E6E67">
        <w:rPr>
          <w:rFonts w:eastAsia="Times New Roman" w:cstheme="minorHAnsi"/>
          <w:i/>
          <w:iCs/>
          <w:color w:val="202328"/>
          <w:sz w:val="16"/>
          <w:szCs w:val="16"/>
          <w:lang w:eastAsia="fr-FR"/>
        </w:rPr>
        <w:t xml:space="preserve"> </w:t>
      </w:r>
    </w:p>
    <w:p w14:paraId="6E866ECC" w14:textId="5D26645A" w:rsidR="00C65439" w:rsidRPr="00C65439" w:rsidRDefault="000E6E67" w:rsidP="00C65439">
      <w:pPr>
        <w:ind w:left="708"/>
        <w:jc w:val="both"/>
        <w:rPr>
          <w:sz w:val="16"/>
          <w:szCs w:val="16"/>
        </w:rPr>
      </w:pPr>
      <w:r w:rsidRPr="00C65439">
        <w:rPr>
          <w:rFonts w:cstheme="minorHAnsi"/>
          <w:i/>
          <w:iCs/>
          <w:sz w:val="16"/>
          <w:szCs w:val="16"/>
        </w:rPr>
        <w:t xml:space="preserve">L’employeur doit détailler </w:t>
      </w:r>
      <w:r w:rsidR="00C65439" w:rsidRPr="00C65439">
        <w:rPr>
          <w:rFonts w:cstheme="minorHAnsi"/>
          <w:i/>
          <w:iCs/>
          <w:sz w:val="16"/>
          <w:szCs w:val="16"/>
        </w:rPr>
        <w:t xml:space="preserve">de manière précise </w:t>
      </w:r>
      <w:r w:rsidRPr="00C65439">
        <w:rPr>
          <w:rFonts w:cstheme="minorHAnsi"/>
          <w:i/>
          <w:iCs/>
          <w:sz w:val="16"/>
          <w:szCs w:val="16"/>
        </w:rPr>
        <w:t>la nature de l’action</w:t>
      </w:r>
      <w:r w:rsidR="00C65439" w:rsidRPr="00C65439">
        <w:rPr>
          <w:i/>
          <w:iCs/>
          <w:sz w:val="16"/>
          <w:szCs w:val="16"/>
        </w:rPr>
        <w:t xml:space="preserve"> retenue en décrivant son objectif, ses modalités,</w:t>
      </w:r>
      <w:r w:rsidR="00212F94">
        <w:rPr>
          <w:i/>
          <w:iCs/>
          <w:sz w:val="16"/>
          <w:szCs w:val="16"/>
        </w:rPr>
        <w:t xml:space="preserve"> son financement </w:t>
      </w:r>
      <w:r w:rsidR="00C65439" w:rsidRPr="00C65439">
        <w:rPr>
          <w:i/>
          <w:iCs/>
          <w:sz w:val="16"/>
          <w:szCs w:val="16"/>
        </w:rPr>
        <w:t xml:space="preserve"> (</w:t>
      </w:r>
      <w:r w:rsidR="00212F94">
        <w:rPr>
          <w:i/>
          <w:iCs/>
          <w:sz w:val="16"/>
          <w:szCs w:val="16"/>
        </w:rPr>
        <w:t xml:space="preserve">budget total, part FIPHFP/ part Employeur, </w:t>
      </w:r>
      <w:r w:rsidR="00C65439" w:rsidRPr="00C65439">
        <w:rPr>
          <w:i/>
          <w:iCs/>
          <w:sz w:val="16"/>
          <w:szCs w:val="16"/>
        </w:rPr>
        <w:t>postes de financement</w:t>
      </w:r>
      <w:r w:rsidR="00212F94">
        <w:rPr>
          <w:i/>
          <w:iCs/>
          <w:sz w:val="16"/>
          <w:szCs w:val="16"/>
        </w:rPr>
        <w:t> : que finance au juste le FIPHFP au titre de cette action ?</w:t>
      </w:r>
      <w:r w:rsidR="00C65439" w:rsidRPr="00C65439">
        <w:rPr>
          <w:i/>
          <w:iCs/>
          <w:sz w:val="16"/>
          <w:szCs w:val="16"/>
        </w:rPr>
        <w:t>), les résultats attendus et les indicateurs qui permettront de l'évaluer (ex : nombre de bénéficiaires, de rencontres ou de sessions effectuées, etc…), justificatifs (ex : identité des bénéficiaires de l’action,  ...), livrables attendus.</w:t>
      </w:r>
    </w:p>
    <w:p w14:paraId="36556DA3" w14:textId="073419B4" w:rsidR="00C65439" w:rsidRPr="00C65439" w:rsidRDefault="00212F94" w:rsidP="00C65439">
      <w:pPr>
        <w:ind w:firstLine="708"/>
        <w:rPr>
          <w:i/>
          <w:iCs/>
          <w:sz w:val="16"/>
          <w:szCs w:val="16"/>
        </w:rPr>
      </w:pPr>
      <w:r>
        <w:rPr>
          <w:i/>
          <w:iCs/>
          <w:sz w:val="16"/>
          <w:szCs w:val="16"/>
        </w:rPr>
        <w:t>L’employeur</w:t>
      </w:r>
      <w:r w:rsidR="00C65439" w:rsidRPr="00C65439">
        <w:rPr>
          <w:i/>
          <w:iCs/>
          <w:sz w:val="16"/>
          <w:szCs w:val="16"/>
        </w:rPr>
        <w:t xml:space="preserve"> s’engage sur des objectifs chiffrés. Le financement se fera au prorata de la réalisation de ces objectifs.</w:t>
      </w:r>
    </w:p>
    <w:p w14:paraId="05F1BF4E" w14:textId="065BE4DA" w:rsidR="000E6E67" w:rsidRDefault="000E6E67" w:rsidP="00892FD4">
      <w:pPr>
        <w:pStyle w:val="Paragraphedeliste"/>
        <w:jc w:val="both"/>
        <w:rPr>
          <w:rFonts w:eastAsia="Times New Roman" w:cstheme="minorHAnsi"/>
          <w:i/>
          <w:iCs/>
          <w:color w:val="202328"/>
          <w:sz w:val="16"/>
          <w:szCs w:val="16"/>
          <w:lang w:eastAsia="fr-FR"/>
        </w:rPr>
      </w:pPr>
    </w:p>
    <w:p w14:paraId="41D313F5" w14:textId="77777777" w:rsidR="00892FD4" w:rsidRPr="00892FD4" w:rsidRDefault="00892FD4" w:rsidP="00892FD4">
      <w:pPr>
        <w:pStyle w:val="Paragraphedeliste"/>
        <w:jc w:val="both"/>
        <w:rPr>
          <w:rFonts w:cstheme="minorHAnsi"/>
          <w:i/>
          <w:iCs/>
          <w:sz w:val="16"/>
          <w:szCs w:val="16"/>
        </w:rPr>
      </w:pPr>
    </w:p>
    <w:p w14:paraId="5216FDD4" w14:textId="156E9831" w:rsidR="00CC7025" w:rsidRDefault="00CC7025" w:rsidP="00DA47C2">
      <w:pPr>
        <w:pStyle w:val="Paragraphedeliste"/>
        <w:numPr>
          <w:ilvl w:val="0"/>
          <w:numId w:val="43"/>
        </w:numPr>
        <w:jc w:val="both"/>
        <w:rPr>
          <w:i/>
          <w:iCs/>
        </w:rPr>
      </w:pPr>
      <w:r>
        <w:rPr>
          <w:i/>
          <w:iCs/>
        </w:rPr>
        <w:t>Axe 8/ dispositif</w:t>
      </w:r>
      <w:r w:rsidR="000E6E67">
        <w:rPr>
          <w:i/>
          <w:iCs/>
        </w:rPr>
        <w:t>(s)</w:t>
      </w:r>
      <w:r>
        <w:rPr>
          <w:i/>
          <w:iCs/>
        </w:rPr>
        <w:t xml:space="preserve"> de l’employeur</w:t>
      </w:r>
      <w:r w:rsidR="000E6E67">
        <w:rPr>
          <w:i/>
          <w:iCs/>
        </w:rPr>
        <w:t>,</w:t>
      </w:r>
    </w:p>
    <w:p w14:paraId="3144328C" w14:textId="77777777" w:rsidR="00892FD4" w:rsidRDefault="00892FD4" w:rsidP="00892FD4">
      <w:pPr>
        <w:pStyle w:val="Paragraphedeliste"/>
        <w:spacing w:after="240" w:line="240" w:lineRule="auto"/>
        <w:jc w:val="both"/>
        <w:rPr>
          <w:rFonts w:ascii="Arial" w:eastAsia="Times New Roman" w:hAnsi="Arial" w:cs="Arial"/>
          <w:color w:val="202328"/>
          <w:sz w:val="20"/>
          <w:szCs w:val="20"/>
          <w:lang w:eastAsia="fr-FR"/>
        </w:rPr>
      </w:pPr>
    </w:p>
    <w:p w14:paraId="54314BA0" w14:textId="66DC1A6B" w:rsidR="00892FD4" w:rsidRPr="00892FD4" w:rsidRDefault="00892FD4" w:rsidP="00892FD4">
      <w:pPr>
        <w:pStyle w:val="Paragraphedeliste"/>
        <w:spacing w:after="240" w:line="240" w:lineRule="auto"/>
        <w:jc w:val="both"/>
        <w:rPr>
          <w:rFonts w:eastAsia="Times New Roman" w:cstheme="minorHAnsi"/>
          <w:i/>
          <w:iCs/>
          <w:color w:val="202328"/>
          <w:sz w:val="16"/>
          <w:szCs w:val="16"/>
          <w:lang w:eastAsia="fr-FR"/>
        </w:rPr>
      </w:pPr>
      <w:r w:rsidRPr="00892FD4">
        <w:rPr>
          <w:rFonts w:eastAsia="Times New Roman" w:cstheme="minorHAnsi"/>
          <w:i/>
          <w:iCs/>
          <w:color w:val="202328"/>
          <w:sz w:val="16"/>
          <w:szCs w:val="16"/>
          <w:lang w:eastAsia="fr-FR"/>
        </w:rPr>
        <w:t>Pour rappel : aides non prévues au catalogue des interventions. Sont exclus la masse salariale et les actions non déduites de la DOETH (pour les employeurs dont le taux d’emploi est supérieur à 6 %).</w:t>
      </w:r>
      <w:r w:rsidR="000E6E67">
        <w:rPr>
          <w:rFonts w:eastAsia="Times New Roman" w:cstheme="minorHAnsi"/>
          <w:i/>
          <w:iCs/>
          <w:color w:val="202328"/>
          <w:sz w:val="16"/>
          <w:szCs w:val="16"/>
          <w:lang w:eastAsia="fr-FR"/>
        </w:rPr>
        <w:t xml:space="preserve"> Ce ou ces dispositifs sont valorisés au titre du co-financement sur la part de l’employeur mais ne font l’objet d’aucun financement de la part du FIPHFP.</w:t>
      </w:r>
    </w:p>
    <w:p w14:paraId="0A54D3DE" w14:textId="77777777" w:rsidR="00892FD4" w:rsidRPr="00DA47C2" w:rsidRDefault="00892FD4" w:rsidP="00892FD4">
      <w:pPr>
        <w:pStyle w:val="Paragraphedeliste"/>
        <w:jc w:val="both"/>
        <w:rPr>
          <w:i/>
          <w:iCs/>
        </w:rPr>
      </w:pPr>
    </w:p>
    <w:p w14:paraId="56DE8AE6" w14:textId="06416A29" w:rsidR="00BE2E8D" w:rsidRDefault="00BE2E8D" w:rsidP="00D35CF0">
      <w:pPr>
        <w:pStyle w:val="Titre2"/>
      </w:pPr>
      <w:bookmarkStart w:id="18" w:name="_Toc66977851"/>
      <w:r>
        <w:t>Le détail du plan d’actions</w:t>
      </w:r>
      <w:bookmarkEnd w:id="18"/>
      <w:r w:rsidR="005D2E04">
        <w:t xml:space="preserve"> financier</w:t>
      </w:r>
    </w:p>
    <w:p w14:paraId="51E60474" w14:textId="0045B66D" w:rsidR="00F06F1D" w:rsidRDefault="00F06F1D" w:rsidP="00F06F1D"/>
    <w:p w14:paraId="0D7436BD" w14:textId="465E4D0D" w:rsidR="00F06F1D" w:rsidRPr="003B4114" w:rsidRDefault="00BF102E" w:rsidP="006E641F">
      <w:pPr>
        <w:jc w:val="both"/>
        <w:rPr>
          <w:i/>
          <w:iCs/>
        </w:rPr>
      </w:pPr>
      <w:r>
        <w:rPr>
          <w:i/>
          <w:iCs/>
        </w:rPr>
        <w:lastRenderedPageBreak/>
        <w:t>L</w:t>
      </w:r>
      <w:r w:rsidR="00F06F1D" w:rsidRPr="003B4114">
        <w:rPr>
          <w:i/>
          <w:iCs/>
        </w:rPr>
        <w:t xml:space="preserve">’employeur </w:t>
      </w:r>
      <w:r w:rsidR="005D2E04">
        <w:rPr>
          <w:i/>
          <w:iCs/>
        </w:rPr>
        <w:t>établira</w:t>
      </w:r>
      <w:r w:rsidR="00F06F1D" w:rsidRPr="003B4114">
        <w:rPr>
          <w:i/>
          <w:iCs/>
        </w:rPr>
        <w:t xml:space="preserve"> l’estimation des montants</w:t>
      </w:r>
      <w:r w:rsidR="007C1EDA">
        <w:rPr>
          <w:i/>
          <w:iCs/>
        </w:rPr>
        <w:t xml:space="preserve"> et des agents bénéficiaires</w:t>
      </w:r>
      <w:r w:rsidR="00B605ED">
        <w:rPr>
          <w:i/>
          <w:iCs/>
        </w:rPr>
        <w:t xml:space="preserve"> de ces aides</w:t>
      </w:r>
      <w:r w:rsidR="007C1EDA">
        <w:rPr>
          <w:i/>
          <w:iCs/>
        </w:rPr>
        <w:t xml:space="preserve"> pour chacun des axes du plan d’actions</w:t>
      </w:r>
      <w:r w:rsidR="005D2E04">
        <w:rPr>
          <w:i/>
          <w:iCs/>
        </w:rPr>
        <w:t xml:space="preserve"> financier </w:t>
      </w:r>
      <w:r w:rsidR="00892FD4">
        <w:rPr>
          <w:i/>
          <w:iCs/>
        </w:rPr>
        <w:t xml:space="preserve">ci-dessus </w:t>
      </w:r>
      <w:r>
        <w:rPr>
          <w:i/>
          <w:iCs/>
        </w:rPr>
        <w:t xml:space="preserve">en </w:t>
      </w:r>
      <w:r w:rsidR="005D2E04">
        <w:rPr>
          <w:i/>
          <w:iCs/>
        </w:rPr>
        <w:t xml:space="preserve">utilisant le </w:t>
      </w:r>
      <w:r w:rsidR="00210ED4" w:rsidRPr="003B4114">
        <w:rPr>
          <w:i/>
          <w:iCs/>
        </w:rPr>
        <w:t xml:space="preserve">document de travail </w:t>
      </w:r>
      <w:r w:rsidR="005D2E04">
        <w:rPr>
          <w:i/>
          <w:iCs/>
        </w:rPr>
        <w:t>fourni</w:t>
      </w:r>
      <w:r w:rsidR="006E641F">
        <w:rPr>
          <w:i/>
          <w:iCs/>
        </w:rPr>
        <w:t xml:space="preserve"> « </w:t>
      </w:r>
      <w:r w:rsidR="00584E7F">
        <w:rPr>
          <w:i/>
          <w:iCs/>
        </w:rPr>
        <w:t>A</w:t>
      </w:r>
      <w:r w:rsidR="00C50EB9">
        <w:rPr>
          <w:i/>
          <w:iCs/>
        </w:rPr>
        <w:t xml:space="preserve">ide </w:t>
      </w:r>
      <w:r w:rsidR="005D2E04">
        <w:rPr>
          <w:i/>
          <w:iCs/>
        </w:rPr>
        <w:t>méthodologique_Plan d’actions financier</w:t>
      </w:r>
      <w:r w:rsidR="006E641F">
        <w:rPr>
          <w:i/>
          <w:iCs/>
        </w:rPr>
        <w:t> »</w:t>
      </w:r>
      <w:r w:rsidR="00C50EB9">
        <w:rPr>
          <w:i/>
          <w:iCs/>
        </w:rPr>
        <w:t>)</w:t>
      </w:r>
      <w:r w:rsidR="00210ED4" w:rsidRPr="003B4114">
        <w:rPr>
          <w:i/>
          <w:iCs/>
        </w:rPr>
        <w:t>.</w:t>
      </w:r>
    </w:p>
    <w:p w14:paraId="73215CE1" w14:textId="61F520A4" w:rsidR="00F06F1D" w:rsidRDefault="00F06F1D" w:rsidP="00F06F1D"/>
    <w:p w14:paraId="13F22BFE" w14:textId="77777777" w:rsidR="00F06F1D" w:rsidRPr="00F06F1D" w:rsidRDefault="00F06F1D" w:rsidP="00F06F1D"/>
    <w:sectPr w:rsidR="00F06F1D" w:rsidRPr="00F06F1D" w:rsidSect="00CA73C0">
      <w:headerReference w:type="default" r:id="rId10"/>
      <w:footerReference w:type="default" r:id="rId11"/>
      <w:footerReference w:type="firs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796CD" w14:textId="77777777" w:rsidR="001C33EB" w:rsidRDefault="001C33EB" w:rsidP="00285DD4">
      <w:pPr>
        <w:spacing w:after="0" w:line="240" w:lineRule="auto"/>
      </w:pPr>
      <w:r>
        <w:separator/>
      </w:r>
    </w:p>
  </w:endnote>
  <w:endnote w:type="continuationSeparator" w:id="0">
    <w:p w14:paraId="7D082BDA" w14:textId="77777777" w:rsidR="001C33EB" w:rsidRDefault="001C33EB" w:rsidP="00285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0EDE5" w14:textId="54222E6B" w:rsidR="009B102C" w:rsidRDefault="004A4941">
    <w:pPr>
      <w:pStyle w:val="Pieddepage"/>
      <w:jc w:val="right"/>
    </w:pPr>
    <w:r>
      <w:rPr>
        <w:noProof/>
      </w:rPr>
      <mc:AlternateContent>
        <mc:Choice Requires="wps">
          <w:drawing>
            <wp:anchor distT="0" distB="0" distL="114300" distR="114300" simplePos="0" relativeHeight="251676672" behindDoc="0" locked="0" layoutInCell="0" allowOverlap="1" wp14:anchorId="3E5BA17A" wp14:editId="479E8A57">
              <wp:simplePos x="0" y="0"/>
              <wp:positionH relativeFrom="page">
                <wp:posOffset>0</wp:posOffset>
              </wp:positionH>
              <wp:positionV relativeFrom="page">
                <wp:posOffset>10227945</wp:posOffset>
              </wp:positionV>
              <wp:extent cx="7560310" cy="273050"/>
              <wp:effectExtent l="0" t="0" r="0" b="12700"/>
              <wp:wrapNone/>
              <wp:docPr id="2" name="MSIPCMdfac413b80d211dcee9b2873" descr="{&quot;HashCode&quot;:9679731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7636FB" w14:textId="6A8E6645" w:rsidR="004A4941" w:rsidRPr="004A4941" w:rsidRDefault="004A4941" w:rsidP="004A4941">
                          <w:pPr>
                            <w:spacing w:after="0"/>
                            <w:rPr>
                              <w:rFonts w:ascii="Calibri" w:hAnsi="Calibri" w:cs="Calibri"/>
                              <w:color w:val="A80000"/>
                              <w:sz w:val="20"/>
                            </w:rPr>
                          </w:pPr>
                          <w:r w:rsidRPr="004A4941">
                            <w:rPr>
                              <w:rFonts w:ascii="Calibri" w:hAnsi="Calibri" w:cs="Calibri"/>
                              <w:color w:val="A80000"/>
                              <w:sz w:val="20"/>
                            </w:rPr>
                            <w:t>Interne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E5BA17A" id="_x0000_t202" coordsize="21600,21600" o:spt="202" path="m,l,21600r21600,l21600,xe">
              <v:stroke joinstyle="miter"/>
              <v:path gradientshapeok="t" o:connecttype="rect"/>
            </v:shapetype>
            <v:shape id="MSIPCMdfac413b80d211dcee9b2873" o:spid="_x0000_s1027" type="#_x0000_t202" alt="{&quot;HashCode&quot;:967973103,&quot;Height&quot;:841.0,&quot;Width&quot;:595.0,&quot;Placement&quot;:&quot;Footer&quot;,&quot;Index&quot;:&quot;Primary&quot;,&quot;Section&quot;:1,&quot;Top&quot;:0.0,&quot;Left&quot;:0.0}" style="position:absolute;left:0;text-align:left;margin-left:0;margin-top:805.35pt;width:595.3pt;height:21.5pt;z-index:2516766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4F7636FB" w14:textId="6A8E6645" w:rsidR="004A4941" w:rsidRPr="004A4941" w:rsidRDefault="004A4941" w:rsidP="004A4941">
                    <w:pPr>
                      <w:spacing w:after="0"/>
                      <w:rPr>
                        <w:rFonts w:ascii="Calibri" w:hAnsi="Calibri" w:cs="Calibri"/>
                        <w:color w:val="A80000"/>
                        <w:sz w:val="20"/>
                      </w:rPr>
                    </w:pPr>
                    <w:r w:rsidRPr="004A4941">
                      <w:rPr>
                        <w:rFonts w:ascii="Calibri" w:hAnsi="Calibri" w:cs="Calibri"/>
                        <w:color w:val="A80000"/>
                        <w:sz w:val="20"/>
                      </w:rPr>
                      <w:t>Interne</w:t>
                    </w:r>
                  </w:p>
                </w:txbxContent>
              </v:textbox>
              <w10:wrap anchorx="page" anchory="page"/>
            </v:shape>
          </w:pict>
        </mc:Fallback>
      </mc:AlternateContent>
    </w:r>
    <w:r w:rsidR="009B102C">
      <w:rPr>
        <w:noProof/>
      </w:rPr>
      <mc:AlternateContent>
        <mc:Choice Requires="wps">
          <w:drawing>
            <wp:anchor distT="0" distB="0" distL="114300" distR="114300" simplePos="0" relativeHeight="251663360" behindDoc="0" locked="0" layoutInCell="0" allowOverlap="1" wp14:anchorId="75627635" wp14:editId="4DD0394A">
              <wp:simplePos x="0" y="0"/>
              <wp:positionH relativeFrom="page">
                <wp:align>left</wp:align>
              </wp:positionH>
              <wp:positionV relativeFrom="page">
                <wp:align>bottom</wp:align>
              </wp:positionV>
              <wp:extent cx="7772400" cy="463550"/>
              <wp:effectExtent l="0" t="0" r="0" b="12700"/>
              <wp:wrapNone/>
              <wp:docPr id="4" name="MSIPCM289f433da4d5dcfc59ef958a" descr="{&quot;HashCode&quot;:967973103,&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1AD8F0" w14:textId="481FCBF2" w:rsidR="009B102C" w:rsidRPr="0035124E" w:rsidRDefault="009B102C" w:rsidP="0035124E">
                          <w:pPr>
                            <w:spacing w:after="0"/>
                            <w:rPr>
                              <w:rFonts w:ascii="Calibri" w:hAnsi="Calibri" w:cs="Calibri"/>
                              <w:color w:val="A80000"/>
                              <w:sz w:val="20"/>
                            </w:rPr>
                          </w:pPr>
                          <w:r w:rsidRPr="0035124E">
                            <w:rPr>
                              <w:rFonts w:ascii="Calibri" w:hAnsi="Calibri" w:cs="Calibri"/>
                              <w:color w:val="A80000"/>
                              <w:sz w:val="20"/>
                            </w:rPr>
                            <w:t>Interne</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 w14:anchorId="75627635" id="MSIPCM289f433da4d5dcfc59ef958a" o:spid="_x0000_s1028" type="#_x0000_t202" alt="{&quot;HashCode&quot;:967973103,&quot;Height&quot;:9999999.0,&quot;Width&quot;:9999999.0,&quot;Placement&quot;:&quot;Footer&quot;,&quot;Index&quot;:&quot;Primary&quot;,&quot;Section&quot;:3,&quot;Top&quot;:0.0,&quot;Left&quot;:0.0}" style="position:absolute;left:0;text-align:left;margin-left:0;margin-top:0;width:612pt;height:36.5pt;z-index:25166336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LlGgIAAC4EAAAOAAAAZHJzL2Uyb0RvYy54bWysU0tvGjEQvlfqf7B8L7tQCCliiWgiqkoo&#10;iUSqnI3XZlfyetyxYZf++o69PKK0p6oXe16ex/eN53ddY9hBoa/BFnw4yDlTVkJZ213Bf7ysPt1y&#10;5oOwpTBgVcGPyvO7xccP89bN1AgqMKVCRkmsn7Wu4FUIbpZlXlaqEX4ATllyasBGBFJxl5UoWsre&#10;mGyU5zdZC1g6BKm8J+tD7+SLlF9rJcOT1l4FZgpOvYV0Yjq38cwWczHboXBVLU9tiH/oohG1paKX&#10;VA8iCLbH+o9UTS0RPOgwkNBkoHUtVZqBphnm76bZVMKpNAuB490FJv//0srHw8Y9IwvdV+iIwAhI&#10;6/zMkzHO02ls4k2dMvIThMcLbKoLTJJxOp2Oxjm5JPnGN58nk4Rrdn3t0IdvChoWhYIj0ZLQEoe1&#10;D1SRQs8hsZiFVW1MosZY1haccubpwcVDL4ylh9deoxS6bcfq8s0cWyiPNB5Cz7x3clVTD2vhw7NA&#10;oprapvUNT3RoA1QLThJnFeCvv9ljPDFAXs5aWp2C+597gYoz890SN6MJoRGXLWkkYBK+DMdjUrZn&#10;q90390BrOaQf4mQSY2wwZ1EjNK+03stYjlzCSipacBnwrNyHfpfpg0i1XKYwWiwnwtpunIzJI6AR&#10;3JfuVaA7MRCIu0c475eYvSOij+2pWO4D6DqxFCHuAT0hT0uZyDt9oLj1b/UUdf3mi98AAAD//wMA&#10;UEsDBBQABgAIAAAAIQD+9Y2b2gAAAAUBAAAPAAAAZHJzL2Rvd25yZXYueG1sTI9BS8NAEIXvgv9h&#10;GcGb3XQrWtJsioiCIAhGvU+y0yR0dzbNbtv037v1Yi8PHm9475tiPTkrDjSG3rOG+SwDQdx403Or&#10;4fvr9W4JIkRkg9YzaThRgHV5fVVgbvyRP+lQxVakEg45auhiHHIpQ9ORwzDzA3HKNn50GJMdW2lG&#10;PKZyZ6XKsgfpsOe00OFAzx0122rvNPjdDpe1Ut7+zM372+Kjql42J61vb6anFYhIU/w/hjN+Qocy&#10;MdV+zyYIqyE9Ev/0nCl1n3yt4XGRgSwLeUlf/gIAAP//AwBQSwECLQAUAAYACAAAACEAtoM4kv4A&#10;AADhAQAAEwAAAAAAAAAAAAAAAAAAAAAAW0NvbnRlbnRfVHlwZXNdLnhtbFBLAQItABQABgAIAAAA&#10;IQA4/SH/1gAAAJQBAAALAAAAAAAAAAAAAAAAAC8BAABfcmVscy8ucmVsc1BLAQItABQABgAIAAAA&#10;IQDKSQLlGgIAAC4EAAAOAAAAAAAAAAAAAAAAAC4CAABkcnMvZTJvRG9jLnhtbFBLAQItABQABgAI&#10;AAAAIQD+9Y2b2gAAAAUBAAAPAAAAAAAAAAAAAAAAAHQEAABkcnMvZG93bnJldi54bWxQSwUGAAAA&#10;AAQABADzAAAAewUAAAAA&#10;" o:allowincell="f" filled="f" stroked="f" strokeweight=".5pt">
              <v:textbox inset="20pt,0,,0">
                <w:txbxContent>
                  <w:p w14:paraId="061AD8F0" w14:textId="481FCBF2" w:rsidR="009B102C" w:rsidRPr="0035124E" w:rsidRDefault="009B102C" w:rsidP="0035124E">
                    <w:pPr>
                      <w:spacing w:after="0"/>
                      <w:rPr>
                        <w:rFonts w:ascii="Calibri" w:hAnsi="Calibri" w:cs="Calibri"/>
                        <w:color w:val="A80000"/>
                        <w:sz w:val="20"/>
                      </w:rPr>
                    </w:pPr>
                    <w:r w:rsidRPr="0035124E">
                      <w:rPr>
                        <w:rFonts w:ascii="Calibri" w:hAnsi="Calibri" w:cs="Calibri"/>
                        <w:color w:val="A80000"/>
                        <w:sz w:val="20"/>
                      </w:rPr>
                      <w:t>Interne</w:t>
                    </w:r>
                  </w:p>
                </w:txbxContent>
              </v:textbox>
              <w10:wrap anchorx="page" anchory="page"/>
            </v:shape>
          </w:pict>
        </mc:Fallback>
      </mc:AlternateContent>
    </w:r>
    <w:r w:rsidR="009B102C">
      <w:rPr>
        <w:noProof/>
      </w:rPr>
      <mc:AlternateContent>
        <mc:Choice Requires="wps">
          <w:drawing>
            <wp:anchor distT="0" distB="0" distL="114300" distR="114300" simplePos="0" relativeHeight="251655168" behindDoc="0" locked="0" layoutInCell="0" allowOverlap="1" wp14:anchorId="680396A8" wp14:editId="0369AEC7">
              <wp:simplePos x="0" y="0"/>
              <wp:positionH relativeFrom="page">
                <wp:align>left</wp:align>
              </wp:positionH>
              <wp:positionV relativeFrom="page">
                <wp:align>bottom</wp:align>
              </wp:positionV>
              <wp:extent cx="7772400" cy="463550"/>
              <wp:effectExtent l="0" t="0" r="0" b="12700"/>
              <wp:wrapNone/>
              <wp:docPr id="6" name="MSIPCM4bc1445395deba1bd391c847" descr="{&quot;HashCode&quot;:967973103,&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39D7F6" w14:textId="029F76BC" w:rsidR="009B102C" w:rsidRPr="009C0CEC" w:rsidRDefault="009B102C" w:rsidP="009C0CEC">
                          <w:pPr>
                            <w:spacing w:after="0"/>
                            <w:rPr>
                              <w:rFonts w:ascii="Calibri" w:hAnsi="Calibri" w:cs="Calibri"/>
                              <w:color w:val="A80000"/>
                              <w:sz w:val="20"/>
                            </w:rPr>
                          </w:pPr>
                          <w:r w:rsidRPr="009C0CEC">
                            <w:rPr>
                              <w:rFonts w:ascii="Calibri" w:hAnsi="Calibri" w:cs="Calibri"/>
                              <w:color w:val="A80000"/>
                              <w:sz w:val="20"/>
                            </w:rPr>
                            <w:t>Interne</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 w14:anchorId="680396A8" id="MSIPCM4bc1445395deba1bd391c847" o:spid="_x0000_s1029" type="#_x0000_t202" alt="{&quot;HashCode&quot;:967973103,&quot;Height&quot;:9999999.0,&quot;Width&quot;:9999999.0,&quot;Placement&quot;:&quot;Footer&quot;,&quot;Index&quot;:&quot;Primary&quot;,&quot;Section&quot;:5,&quot;Top&quot;:0.0,&quot;Left&quot;:0.0}" style="position:absolute;left:0;text-align:left;margin-left:0;margin-top:0;width:612pt;height:36.5pt;z-index:251655168;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9OLHAIAAC4EAAAOAAAAZHJzL2Uyb0RvYy54bWysU0uP2jAQvlfqf7B8LwkUdtuIsKK7oqqE&#10;dldiqz0bxyaRHI87NiT013dsCFTbnqpe7Hl5Ht83nt/1rWEHhb4BW/LxKOdMWQlVY3cl//6y+vCJ&#10;Mx+ErYQBq0p+VJ7fLd6/m3euUBOowVQKGSWxvuhcyesQXJFlXtaqFX4ETllyasBWBFJxl1UoOsre&#10;mmyS5zdZB1g5BKm8J+vDyckXKb/WSoYnrb0KzJScegvpxHRu45kt5qLYoXB1I89tiH/oohWNpaKX&#10;VA8iCLbH5o9UbSMRPOgwktBmoHUjVZqBphnnb6bZ1MKpNAuB490FJv//0srHw8Y9Iwv9F+iJwAhI&#10;53zhyRjn6TW28aZOGfkJwuMFNtUHJsl4e3s7mebkkuSb3nyczRKu2fW1Qx++KmhZFEqOREtCSxzW&#10;PlBFCh1CYjELq8aYRI2xrCs55czTg4uHXhhLD6+9Rin02541VcknwxxbqI40HsKJee/kqqEe1sKH&#10;Z4FENbVN6xue6NAGqBacJc5qwJ9/s8d4YoC8nHW0OiX3P/YCFWfmmyVuJjNCIy5b0kjAJHweT6ek&#10;bAer3bf3QGs5ph/iZBJjbDCDqBHaV1rvZSxHLmElFS25DDgo9+G0y/RBpFouUxgtlhNhbTdOxuQR&#10;0AjuS/8q0J0ZCMTdIwz7JYo3RJxiT1Qs9wF0k1iKEJ8APSNPS5nIO3+guPW/6ynq+s0XvwAAAP//&#10;AwBQSwMEFAAGAAgAAAAhAP71jZvaAAAABQEAAA8AAABkcnMvZG93bnJldi54bWxMj0FLw0AQhe+C&#10;/2EZwZvddCta0myKiIIgCEa9T7LTJHR3Ns1u2/Tfu/ViLw8eb3jvm2I9OSsONIbes4b5LANB3HjT&#10;c6vh++v1bgkiRGSD1jNpOFGAdXl9VWBu/JE/6VDFVqQSDjlq6GIccilD05HDMPMDcco2fnQYkx1b&#10;aUY8pnJnpcqyB+mw57TQ4UDPHTXbau80+N0Ol7VS3v7Mzfvb4qOqXjYnrW9vpqcViEhT/D+GM35C&#10;hzIx1X7PJgirIT0S//ScKXWffK3hcZGBLAt5SV/+AgAA//8DAFBLAQItABQABgAIAAAAIQC2gziS&#10;/gAAAOEBAAATAAAAAAAAAAAAAAAAAAAAAABbQ29udGVudF9UeXBlc10ueG1sUEsBAi0AFAAGAAgA&#10;AAAhADj9If/WAAAAlAEAAAsAAAAAAAAAAAAAAAAALwEAAF9yZWxzLy5yZWxzUEsBAi0AFAAGAAgA&#10;AAAhADWD04scAgAALgQAAA4AAAAAAAAAAAAAAAAALgIAAGRycy9lMm9Eb2MueG1sUEsBAi0AFAAG&#10;AAgAAAAhAP71jZvaAAAABQEAAA8AAAAAAAAAAAAAAAAAdgQAAGRycy9kb3ducmV2LnhtbFBLBQYA&#10;AAAABAAEAPMAAAB9BQAAAAA=&#10;" o:allowincell="f" filled="f" stroked="f" strokeweight=".5pt">
              <v:textbox inset="20pt,0,,0">
                <w:txbxContent>
                  <w:p w14:paraId="6D39D7F6" w14:textId="029F76BC" w:rsidR="009B102C" w:rsidRPr="009C0CEC" w:rsidRDefault="009B102C" w:rsidP="009C0CEC">
                    <w:pPr>
                      <w:spacing w:after="0"/>
                      <w:rPr>
                        <w:rFonts w:ascii="Calibri" w:hAnsi="Calibri" w:cs="Calibri"/>
                        <w:color w:val="A80000"/>
                        <w:sz w:val="20"/>
                      </w:rPr>
                    </w:pPr>
                    <w:r w:rsidRPr="009C0CEC">
                      <w:rPr>
                        <w:rFonts w:ascii="Calibri" w:hAnsi="Calibri" w:cs="Calibri"/>
                        <w:color w:val="A80000"/>
                        <w:sz w:val="20"/>
                      </w:rPr>
                      <w:t>Interne</w:t>
                    </w:r>
                  </w:p>
                </w:txbxContent>
              </v:textbox>
              <w10:wrap anchorx="page" anchory="page"/>
            </v:shape>
          </w:pict>
        </mc:Fallback>
      </mc:AlternateContent>
    </w:r>
    <w:sdt>
      <w:sdtPr>
        <w:id w:val="-995794664"/>
        <w:docPartObj>
          <w:docPartGallery w:val="Page Numbers (Bottom of Page)"/>
          <w:docPartUnique/>
        </w:docPartObj>
      </w:sdtPr>
      <w:sdtEndPr/>
      <w:sdtContent>
        <w:r w:rsidR="009B102C">
          <w:fldChar w:fldCharType="begin"/>
        </w:r>
        <w:r w:rsidR="009B102C">
          <w:instrText>PAGE   \* MERGEFORMAT</w:instrText>
        </w:r>
        <w:r w:rsidR="009B102C">
          <w:fldChar w:fldCharType="separate"/>
        </w:r>
        <w:r w:rsidR="009B102C">
          <w:rPr>
            <w:noProof/>
          </w:rPr>
          <w:t>19</w:t>
        </w:r>
        <w:r w:rsidR="009B102C">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063D0" w14:textId="513F85CC" w:rsidR="009B102C" w:rsidRDefault="009B102C">
    <w:pPr>
      <w:pStyle w:val="Pieddepage"/>
    </w:pPr>
    <w:r>
      <w:rPr>
        <w:noProof/>
      </w:rPr>
      <mc:AlternateContent>
        <mc:Choice Requires="wps">
          <w:drawing>
            <wp:anchor distT="0" distB="0" distL="114300" distR="114300" simplePos="0" relativeHeight="251675648" behindDoc="0" locked="0" layoutInCell="0" allowOverlap="1" wp14:anchorId="0CFCC618" wp14:editId="0A99BB6C">
              <wp:simplePos x="0" y="0"/>
              <wp:positionH relativeFrom="page">
                <wp:posOffset>0</wp:posOffset>
              </wp:positionH>
              <wp:positionV relativeFrom="page">
                <wp:posOffset>10227945</wp:posOffset>
              </wp:positionV>
              <wp:extent cx="7560310" cy="273050"/>
              <wp:effectExtent l="0" t="0" r="0" b="12700"/>
              <wp:wrapNone/>
              <wp:docPr id="10" name="MSIPCMe289412399b2d9fae56ff44a" descr="{&quot;HashCode&quot;:9679731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9FC553" w14:textId="1C275155" w:rsidR="009B102C" w:rsidRPr="00AD3C91" w:rsidRDefault="009B102C" w:rsidP="00AD3C91">
                          <w:pPr>
                            <w:spacing w:after="0"/>
                            <w:rPr>
                              <w:rFonts w:ascii="Calibri" w:hAnsi="Calibri" w:cs="Calibri"/>
                              <w:color w:val="A80000"/>
                              <w:sz w:val="20"/>
                            </w:rPr>
                          </w:pPr>
                          <w:r w:rsidRPr="00AD3C91">
                            <w:rPr>
                              <w:rFonts w:ascii="Calibri" w:hAnsi="Calibri" w:cs="Calibri"/>
                              <w:color w:val="A80000"/>
                              <w:sz w:val="20"/>
                            </w:rPr>
                            <w:t>Interne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CFCC618" id="_x0000_t202" coordsize="21600,21600" o:spt="202" path="m,l,21600r21600,l21600,xe">
              <v:stroke joinstyle="miter"/>
              <v:path gradientshapeok="t" o:connecttype="rect"/>
            </v:shapetype>
            <v:shape id="MSIPCMe289412399b2d9fae56ff44a" o:spid="_x0000_s1030" type="#_x0000_t202" alt="{&quot;HashCode&quot;:967973103,&quot;Height&quot;:841.0,&quot;Width&quot;:595.0,&quot;Placement&quot;:&quot;Footer&quot;,&quot;Index&quot;:&quot;FirstPage&quot;,&quot;Section&quot;:1,&quot;Top&quot;:0.0,&quot;Left&quot;:0.0}" style="position:absolute;margin-left:0;margin-top:805.35pt;width:595.3pt;height:21.5pt;z-index:2516756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6EGHA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5V0Ouyxg+qE6znomfeWbxqc4YH5&#10;8MwcUo1jo3zDEx5SAfaCs0VJDe7H3/wxHxnAKCUtSqek/vuBOUGJ+mqQm8l8ludRbOmGhkvGp/Fs&#10;hpfd4DUHfQcoyzG+EMuTGXODGkzpQL+ivNexHYaY4di0pLvBvAu9kvF5cLFepySUlWXhwWwtj6Uj&#10;aBHal+6VOXvGPyBzjzCoixVvaOhze7jXhwCySRxFgHs4z7ijJBN15+cTNf/rPWVdH/nqJwAAAP//&#10;AwBQSwMEFAAGAAgAAAAhAHx2COHfAAAACwEAAA8AAABkcnMvZG93bnJldi54bWxMj8FOwzAQRO9I&#10;/IO1SNyoHRApDXGqqlKR4IBK6Ae48ZKk2OvIdtrw9zgnOO7MaPZNuZ6sYWf0oXckIVsIYEiN0z21&#10;Eg6fu7snYCEq0so4Qgk/GGBdXV+VqtDuQh94rmPLUgmFQknoYhwKzkPToVVh4Qak5H05b1VMp2+5&#10;9uqSyq3h90Lk3Kqe0odODbjtsPmuRythg2MWXs3u9NIf6v3b6T16vV1JeXszbZ6BRZziXxhm/IQO&#10;VWI6upF0YEZCGhKTmmdiCWz2s5XIgR1n7fFhCbwq+f8N1S8AAAD//wMAUEsBAi0AFAAGAAgAAAAh&#10;ALaDOJL+AAAA4QEAABMAAAAAAAAAAAAAAAAAAAAAAFtDb250ZW50X1R5cGVzXS54bWxQSwECLQAU&#10;AAYACAAAACEAOP0h/9YAAACUAQAACwAAAAAAAAAAAAAAAAAvAQAAX3JlbHMvLnJlbHNQSwECLQAU&#10;AAYACAAAACEA5R+hBhwCAAAsBAAADgAAAAAAAAAAAAAAAAAuAgAAZHJzL2Uyb0RvYy54bWxQSwEC&#10;LQAUAAYACAAAACEAfHYI4d8AAAALAQAADwAAAAAAAAAAAAAAAAB2BAAAZHJzL2Rvd25yZXYueG1s&#10;UEsFBgAAAAAEAAQA8wAAAIIFAAAAAA==&#10;" o:allowincell="f" filled="f" stroked="f" strokeweight=".5pt">
              <v:textbox inset="20pt,0,,0">
                <w:txbxContent>
                  <w:p w14:paraId="659FC553" w14:textId="1C275155" w:rsidR="009B102C" w:rsidRPr="00AD3C91" w:rsidRDefault="009B102C" w:rsidP="00AD3C91">
                    <w:pPr>
                      <w:spacing w:after="0"/>
                      <w:rPr>
                        <w:rFonts w:ascii="Calibri" w:hAnsi="Calibri" w:cs="Calibri"/>
                        <w:color w:val="A80000"/>
                        <w:sz w:val="20"/>
                      </w:rPr>
                    </w:pPr>
                    <w:r w:rsidRPr="00AD3C91">
                      <w:rPr>
                        <w:rFonts w:ascii="Calibri" w:hAnsi="Calibri" w:cs="Calibri"/>
                        <w:color w:val="A80000"/>
                        <w:sz w:val="20"/>
                      </w:rPr>
                      <w:t>Interne</w:t>
                    </w:r>
                  </w:p>
                </w:txbxContent>
              </v:textbox>
              <w10:wrap anchorx="page" anchory="page"/>
            </v:shape>
          </w:pict>
        </mc:Fallback>
      </mc:AlternateContent>
    </w:r>
    <w:r>
      <w:rPr>
        <w:noProof/>
      </w:rPr>
      <mc:AlternateContent>
        <mc:Choice Requires="wps">
          <w:drawing>
            <wp:anchor distT="0" distB="0" distL="114300" distR="114300" simplePos="0" relativeHeight="251667456" behindDoc="0" locked="0" layoutInCell="0" allowOverlap="1" wp14:anchorId="77E1E027" wp14:editId="6880E63B">
              <wp:simplePos x="0" y="0"/>
              <wp:positionH relativeFrom="page">
                <wp:align>left</wp:align>
              </wp:positionH>
              <wp:positionV relativeFrom="page">
                <wp:align>bottom</wp:align>
              </wp:positionV>
              <wp:extent cx="7772400" cy="463550"/>
              <wp:effectExtent l="0" t="0" r="0" b="12700"/>
              <wp:wrapNone/>
              <wp:docPr id="8" name="MSIPCM918849d285464e52f46281ad" descr="{&quot;HashCode&quot;:967973103,&quot;Height&quot;:9999999.0,&quot;Width&quot;:9999999.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2CA3C7" w14:textId="7E4DDD70" w:rsidR="009B102C" w:rsidRPr="0035124E" w:rsidRDefault="009B102C" w:rsidP="0035124E">
                          <w:pPr>
                            <w:spacing w:after="0"/>
                            <w:rPr>
                              <w:rFonts w:ascii="Calibri" w:hAnsi="Calibri" w:cs="Calibri"/>
                              <w:color w:val="A80000"/>
                              <w:sz w:val="20"/>
                            </w:rPr>
                          </w:pPr>
                          <w:r w:rsidRPr="0035124E">
                            <w:rPr>
                              <w:rFonts w:ascii="Calibri" w:hAnsi="Calibri" w:cs="Calibri"/>
                              <w:color w:val="A80000"/>
                              <w:sz w:val="20"/>
                            </w:rPr>
                            <w:t>Interne</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 w14:anchorId="77E1E027" id="MSIPCM918849d285464e52f46281ad" o:spid="_x0000_s1031" type="#_x0000_t202" alt="{&quot;HashCode&quot;:967973103,&quot;Height&quot;:9999999.0,&quot;Width&quot;:9999999.0,&quot;Placement&quot;:&quot;Footer&quot;,&quot;Index&quot;:&quot;FirstPage&quot;,&quot;Section&quot;:3,&quot;Top&quot;:0.0,&quot;Left&quot;:0.0}" style="position:absolute;margin-left:0;margin-top:0;width:612pt;height:36.5pt;z-index:251667456;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nBWGwIAAC4EAAAOAAAAZHJzL2Uyb0RvYy54bWysU0uP2jAQvlfqf7B8LwkUdtuIsKK7oqqE&#10;dldiqz0bxyaRHI87NiT013dsCFTbnqpe7Hl5Ht83nt/1rWEHhb4BW/LxKOdMWQlVY3cl//6y+vCJ&#10;Mx+ErYQBq0p+VJ7fLd6/m3euUBOowVQKGSWxvuhcyesQXJFlXtaqFX4ETllyasBWBFJxl1UoOsre&#10;mmyS5zdZB1g5BKm8J+vDyckXKb/WSoYnrb0KzJScegvpxHRu45kt5qLYoXB1I89tiH/oohWNpaKX&#10;VA8iCLbH5o9UbSMRPOgwktBmoHUjVZqBphnnb6bZ1MKpNAuB490FJv//0srHw8Y9Iwv9F+iJwAhI&#10;53zhyRjn6TW28aZOGfkJwuMFNtUHJsl4e3s7mebkkuSb3nyczRKu2fW1Qx++KmhZFEqOREtCSxzW&#10;PlBFCh1CYjELq8aYRI2xrCs55czTg4uHXhhLD6+9Rin02541FXUxzLGF6kjjIZyY906uGuphLXx4&#10;FkhUU9u0vuGJDm2AasFZ4qwG/Pk3e4wnBsjLWUerU3L/Yy9QcWa+WeJmMiM04rIljQRMwufxdErK&#10;drDafXsPtJZj+iFOJjHGBjOIGqF9pfVexnLkElZS0ZLLgINyH067TB9EquUyhdFiORHWduNkTB4B&#10;jeC+9K8C3ZmBQNw9wrBfonhDxCn2RMVyH0A3iaUI8QnQM/K0lIm88weKW/+7nqKu33zxCwAA//8D&#10;AFBLAwQUAAYACAAAACEA/vWNm9oAAAAFAQAADwAAAGRycy9kb3ducmV2LnhtbEyPQUvDQBCF74L/&#10;YRnBm910K1rSbIqIgiAIRr1PstMkdHc2zW7b9N+79WIvDx5veO+bYj05Kw40ht6zhvksA0HceNNz&#10;q+H76/VuCSJEZIPWM2k4UYB1eX1VYG78kT/pUMVWpBIOOWroYhxyKUPTkcMw8wNxyjZ+dBiTHVtp&#10;RjymcmelyrIH6bDntNDhQM8dNdtq7zT43Q6XtVLe/szN+9vio6peNietb2+mpxWISFP8P4YzfkKH&#10;MjHVfs8mCKshPRL/9JwpdZ98reFxkYEsC3lJX/4CAAD//wMAUEsBAi0AFAAGAAgAAAAhALaDOJL+&#10;AAAA4QEAABMAAAAAAAAAAAAAAAAAAAAAAFtDb250ZW50X1R5cGVzXS54bWxQSwECLQAUAAYACAAA&#10;ACEAOP0h/9YAAACUAQAACwAAAAAAAAAAAAAAAAAvAQAAX3JlbHMvLnJlbHNQSwECLQAUAAYACAAA&#10;ACEAyxZwVhsCAAAuBAAADgAAAAAAAAAAAAAAAAAuAgAAZHJzL2Uyb0RvYy54bWxQSwECLQAUAAYA&#10;CAAAACEA/vWNm9oAAAAFAQAADwAAAAAAAAAAAAAAAAB1BAAAZHJzL2Rvd25yZXYueG1sUEsFBgAA&#10;AAAEAAQA8wAAAHwFAAAAAA==&#10;" o:allowincell="f" filled="f" stroked="f" strokeweight=".5pt">
              <v:textbox inset="20pt,0,,0">
                <w:txbxContent>
                  <w:p w14:paraId="122CA3C7" w14:textId="7E4DDD70" w:rsidR="009B102C" w:rsidRPr="0035124E" w:rsidRDefault="009B102C" w:rsidP="0035124E">
                    <w:pPr>
                      <w:spacing w:after="0"/>
                      <w:rPr>
                        <w:rFonts w:ascii="Calibri" w:hAnsi="Calibri" w:cs="Calibri"/>
                        <w:color w:val="A80000"/>
                        <w:sz w:val="20"/>
                      </w:rPr>
                    </w:pPr>
                    <w:r w:rsidRPr="0035124E">
                      <w:rPr>
                        <w:rFonts w:ascii="Calibri" w:hAnsi="Calibri" w:cs="Calibri"/>
                        <w:color w:val="A80000"/>
                        <w:sz w:val="20"/>
                      </w:rPr>
                      <w:t>Interne</w:t>
                    </w: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0" allowOverlap="1" wp14:anchorId="3B907BD2" wp14:editId="2A291D24">
              <wp:simplePos x="0" y="0"/>
              <wp:positionH relativeFrom="page">
                <wp:align>left</wp:align>
              </wp:positionH>
              <wp:positionV relativeFrom="page">
                <wp:align>bottom</wp:align>
              </wp:positionV>
              <wp:extent cx="7772400" cy="463550"/>
              <wp:effectExtent l="0" t="0" r="0" b="12700"/>
              <wp:wrapNone/>
              <wp:docPr id="7" name="MSIPCMd7fc4537aed733a5fcfd737d" descr="{&quot;HashCode&quot;:967973103,&quot;Height&quot;:9999999.0,&quot;Width&quot;:9999999.0,&quot;Placement&quot;:&quot;Footer&quot;,&quot;Index&quot;:&quot;FirstPage&quot;,&quot;Section&quot;:5,&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9493BE" w14:textId="4617796A" w:rsidR="009B102C" w:rsidRPr="009C0CEC" w:rsidRDefault="009B102C" w:rsidP="009C0CEC">
                          <w:pPr>
                            <w:spacing w:after="0"/>
                            <w:rPr>
                              <w:rFonts w:ascii="Calibri" w:hAnsi="Calibri" w:cs="Calibri"/>
                              <w:color w:val="A80000"/>
                              <w:sz w:val="20"/>
                            </w:rPr>
                          </w:pPr>
                          <w:r w:rsidRPr="009C0CEC">
                            <w:rPr>
                              <w:rFonts w:ascii="Calibri" w:hAnsi="Calibri" w:cs="Calibri"/>
                              <w:color w:val="A80000"/>
                              <w:sz w:val="20"/>
                            </w:rPr>
                            <w:t>Interne</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 w14:anchorId="3B907BD2" id="MSIPCMd7fc4537aed733a5fcfd737d" o:spid="_x0000_s1032" type="#_x0000_t202" alt="{&quot;HashCode&quot;:967973103,&quot;Height&quot;:9999999.0,&quot;Width&quot;:9999999.0,&quot;Placement&quot;:&quot;Footer&quot;,&quot;Index&quot;:&quot;FirstPage&quot;,&quot;Section&quot;:5,&quot;Top&quot;:0.0,&quot;Left&quot;:0.0}" style="position:absolute;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hDFHAIAAC4EAAAOAAAAZHJzL2Uyb0RvYy54bWysU0uP2jAQvlfqf7B8LwkUdtuIsKK7oqqE&#10;dldiqz0bxyaRHI87NiT013dsCFTbnqpe7Hl5Ht83nt/1rWEHhb4BW/LxKOdMWQlVY3cl//6y+vCJ&#10;Mx+ErYQBq0p+VJ7fLd6/m3euUBOowVQKGSWxvuhcyesQXJFlXtaqFX4ETllyasBWBFJxl1UoOsre&#10;mmyS5zdZB1g5BKm8J+vDyckXKb/WSoYnrb0KzJScegvpxHRu45kt5qLYoXB1I89tiH/oohWNpaKX&#10;VA8iCLbH5o9UbSMRPOgwktBmoHUjVZqBphnnb6bZ1MKpNAuB490FJv//0srHw8Y9Iwv9F+iJwAhI&#10;53zhyRjn6TW28aZOGfkJwuMFNtUHJsl4e3s7mebkkuSb3nyczRKu2fW1Qx++KmhZFEqOREtCSxzW&#10;PlBFCh1CYjELq8aYRI2xrCs55czTg4uHXhhLD6+9Rin02541VclnwxxbqI40HsKJee/kqqEe1sKH&#10;Z4FENbVN6xue6NAGqBacJc5qwJ9/s8d4YoC8nHW0OiX3P/YCFWfmmyVuJjNCIy5b0kjAJHweT6ek&#10;bAer3bf3QGs5ph/iZBJjbDCDqBHaV1rvZSxHLmElFS25DDgo9+G0y/RBpFouUxgtlhNhbTdOxuQR&#10;0AjuS/8q0J0ZCMTdIwz7JYo3RJxiT1Qs9wF0k1iKEJ8APSNPS5nIO3+guPW/6ynq+s0XvwAAAP//&#10;AwBQSwMEFAAGAAgAAAAhAP71jZvaAAAABQEAAA8AAABkcnMvZG93bnJldi54bWxMj0FLw0AQhe+C&#10;/2EZwZvddCta0myKiIIgCEa9T7LTJHR3Ns1u2/Tfu/ViLw8eb3jvm2I9OSsONIbes4b5LANB3HjT&#10;c6vh++v1bgkiRGSD1jNpOFGAdXl9VWBu/JE/6VDFVqQSDjlq6GIccilD05HDMPMDcco2fnQYkx1b&#10;aUY8pnJnpcqyB+mw57TQ4UDPHTXbau80+N0Ol7VS3v7Mzfvb4qOqXjYnrW9vpqcViEhT/D+GM35C&#10;hzIx1X7PJgirIT0S//ScKXWffK3hcZGBLAt5SV/+AgAA//8DAFBLAQItABQABgAIAAAAIQC2gziS&#10;/gAAAOEBAAATAAAAAAAAAAAAAAAAAAAAAABbQ29udGVudF9UeXBlc10ueG1sUEsBAi0AFAAGAAgA&#10;AAAhADj9If/WAAAAlAEAAAsAAAAAAAAAAAAAAAAALwEAAF9yZWxzLy5yZWxzUEsBAi0AFAAGAAgA&#10;AAAhAKFSEMUcAgAALgQAAA4AAAAAAAAAAAAAAAAALgIAAGRycy9lMm9Eb2MueG1sUEsBAi0AFAAG&#10;AAgAAAAhAP71jZvaAAAABQEAAA8AAAAAAAAAAAAAAAAAdgQAAGRycy9kb3ducmV2LnhtbFBLBQYA&#10;AAAABAAEAPMAAAB9BQAAAAA=&#10;" o:allowincell="f" filled="f" stroked="f" strokeweight=".5pt">
              <v:textbox inset="20pt,0,,0">
                <w:txbxContent>
                  <w:p w14:paraId="3C9493BE" w14:textId="4617796A" w:rsidR="009B102C" w:rsidRPr="009C0CEC" w:rsidRDefault="009B102C" w:rsidP="009C0CEC">
                    <w:pPr>
                      <w:spacing w:after="0"/>
                      <w:rPr>
                        <w:rFonts w:ascii="Calibri" w:hAnsi="Calibri" w:cs="Calibri"/>
                        <w:color w:val="A80000"/>
                        <w:sz w:val="20"/>
                      </w:rPr>
                    </w:pPr>
                    <w:r w:rsidRPr="009C0CEC">
                      <w:rPr>
                        <w:rFonts w:ascii="Calibri" w:hAnsi="Calibri" w:cs="Calibri"/>
                        <w:color w:val="A80000"/>
                        <w:sz w:val="20"/>
                      </w:rPr>
                      <w:t>Interne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6C8E5" w14:textId="77777777" w:rsidR="001C33EB" w:rsidRDefault="001C33EB" w:rsidP="00285DD4">
      <w:pPr>
        <w:spacing w:after="0" w:line="240" w:lineRule="auto"/>
      </w:pPr>
      <w:r>
        <w:separator/>
      </w:r>
    </w:p>
  </w:footnote>
  <w:footnote w:type="continuationSeparator" w:id="0">
    <w:p w14:paraId="56268B94" w14:textId="77777777" w:rsidR="001C33EB" w:rsidRDefault="001C33EB" w:rsidP="00285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9B125" w14:textId="67BAA40F" w:rsidR="009B102C" w:rsidRDefault="004D5DA7">
    <w:pPr>
      <w:pStyle w:val="En-tte"/>
      <w:rPr>
        <w:rFonts w:asciiTheme="majorHAnsi" w:eastAsiaTheme="majorEastAsia" w:hAnsiTheme="majorHAnsi" w:cstheme="majorBidi"/>
      </w:rPr>
    </w:pPr>
    <w:r>
      <w:rPr>
        <w:rFonts w:asciiTheme="majorHAnsi" w:eastAsiaTheme="majorEastAsia" w:hAnsiTheme="majorHAnsi" w:cstheme="majorBidi"/>
      </w:rPr>
      <w:t>Projet de politique handicap</w:t>
    </w:r>
  </w:p>
  <w:p w14:paraId="44FDCD2E" w14:textId="77777777" w:rsidR="009B102C" w:rsidRDefault="009B102C">
    <w:pPr>
      <w:pStyle w:val="En-tte"/>
    </w:pPr>
    <w:r>
      <w:rPr>
        <w:rFonts w:asciiTheme="majorHAnsi" w:eastAsiaTheme="majorEastAsia" w:hAnsiTheme="majorHAnsi" w:cstheme="majorBidi"/>
        <w:noProof/>
        <w:lang w:eastAsia="fr-FR"/>
      </w:rPr>
      <mc:AlternateContent>
        <mc:Choice Requires="wpg">
          <w:drawing>
            <wp:anchor distT="0" distB="0" distL="114300" distR="114300" simplePos="0" relativeHeight="251651072" behindDoc="0" locked="0" layoutInCell="1" allowOverlap="1" wp14:anchorId="43267081" wp14:editId="51627127">
              <wp:simplePos x="0" y="0"/>
              <wp:positionH relativeFrom="page">
                <wp:align>center</wp:align>
              </wp:positionH>
              <wp:positionV relativeFrom="page">
                <wp:align>top</wp:align>
              </wp:positionV>
              <wp:extent cx="10047605" cy="914400"/>
              <wp:effectExtent l="0" t="0" r="19050" b="11430"/>
              <wp:wrapNone/>
              <wp:docPr id="468" name="Groupe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47605" cy="914400"/>
                        <a:chOff x="8" y="9"/>
                        <a:chExt cx="15823" cy="1439"/>
                      </a:xfrm>
                    </wpg:grpSpPr>
                    <wps:wsp>
                      <wps:cNvPr id="469"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w:pict>
            <v:group w14:anchorId="4C30A69D" id="Groupe 468" o:spid="_x0000_s1026" style="position:absolute;margin-left:0;margin-top:0;width:791.15pt;height:1in;z-index:251651072;mso-width-percent:1000;mso-height-percent:925;mso-position-horizontal:center;mso-position-horizontal-relative:page;mso-position-vertical:top;mso-position-vertical-relative:page;mso-width-percent:1000;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D8J3QIAAOUGAAAOAAAAZHJzL2Uyb0RvYy54bWy8ldtu2zAMhu8H7B0E3a+2U6cHo07RpQcM&#10;6LZi7R5AkeUDZksapcRJn36U5DhperGiA3ZjSKJEkd9PyheX664lKwGmUTKnyVFMiZBcFY2scvrz&#10;6fbTGSXGMlmwVkmR040w9HL28cNFrzMxUbVqCwEEnUiT9TqntbU6iyLDa9Exc6S0kGgsFXTM4hSq&#10;qADWo/eujSZxfBL1CgoNigtjcPU6GOnM+y9Lwe33sjTCkjanGJv1X/DfhftGswuWVcB03fAhDPaO&#10;KDrWSLx0dHXNLCNLaF656hoOyqjSHnHVRaosGy58DphNEh9kcwdqqX0uVdZXesSEaA84vdst/7Z6&#10;ANIUOU1PUCrJOhTJ3yuIW0E+va4y3HYH+lE/QEgSh/eK/zJojg7tbl6FzWTRf1UFemRLqzyfdQmd&#10;c4GZk7WXYTPKINaWcFxM4jg9PYmnlHA0nidpGg9C8RrVdOcwVGcK8vH6ZntyejY5DseS9NibI5aF&#10;O32cQ1wuKaw3s0Nq/g3pY8208EoZx2pEer5FeoUA/CaSBqZ+31wGoHwtB6BEqnnNZCX85qeNRniJ&#10;O4Hh7x1xE4Nq/BUwBoCgEIZ3wrKRMZKaBFKe7YiJZRqMvROqI26QU2OBNVVt50pKbCcFiReSre6N&#10;dXHtDjhdpbpt2hbXWdZK0qNG08nUHzCqbQpndDYD1WLeAlkx7Mvj5Cw9/+yTRMv+Nqx/WXhntWDF&#10;zTC2rGnDGC9v5cDG4Qi6LlSxeYAtM1T5f8l9ii9M6KAfSApVbLGJcBFDGdTbdpAJ7TOqfQWgepcj&#10;1uELucOBN8v9oi+2Wqcxqu976VVT7MQb1AYM/E36+no8ZE5AhRcW/wg4qBU8U9Lj64pl9HvJQFDS&#10;fpGYo29qfI79JJ2eTpAc7FsW+xYmObrKqaUkDOc2POFLDa40HbNQfK7NysbXpWMWKmEoEF8I/hXA&#10;t9QX7vDuu8d6f+737/5Osz8AAAD//wMAUEsDBBQABgAIAAAAIQDkN51j3QAAAAYBAAAPAAAAZHJz&#10;L2Rvd25yZXYueG1sTI9BTwIxEIXvJv6HZky8GOmKCGTZLjEmnjQhID+gbIfdlXa6abuw8usdvOBl&#10;8iZv8t43xXJwVhwxxNaTgqdRBgKp8qalWsH26/1xDiImTUZbT6jgByMsy9ubQufGn2iNx02qBYdQ&#10;zLWCJqUulzJWDTodR75DYm/vg9OJ11BLE/SJw52V4yybSqdb4oZGd/jWYHXY9E5BmPWHaeo+z/bh&#10;vP743vtVvx1WSt3fDa8LEAmHdD2GCz6jQ8lMO9+TicIq4EfS37x4L/PxM4gdq8kkA1kW8j9++QsA&#10;AP//AwBQSwECLQAUAAYACAAAACEAtoM4kv4AAADhAQAAEwAAAAAAAAAAAAAAAAAAAAAAW0NvbnRl&#10;bnRfVHlwZXNdLnhtbFBLAQItABQABgAIAAAAIQA4/SH/1gAAAJQBAAALAAAAAAAAAAAAAAAAAC8B&#10;AABfcmVscy8ucmVsc1BLAQItABQABgAIAAAAIQB2JD8J3QIAAOUGAAAOAAAAAAAAAAAAAAAAAC4C&#10;AABkcnMvZTJvRG9jLnhtbFBLAQItABQABgAIAAAAIQDkN51j3QAAAAYBAAAPAAAAAAAAAAAAAAAA&#10;ADcFAABkcnMvZG93bnJldi54bWxQSwUGAAAAAAQABADzAAAAQQY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SgxgAAANwAAAAPAAAAZHJzL2Rvd25yZXYueG1sRI9PawIx&#10;FMTvhX6H8IReSs1WVOrWKG1BUCyCfw49PjbPzeLmZUmirn56Iwg9DjPzG2Y8bW0tTuRD5VjBezcD&#10;QVw4XXGpYLedvX2ACBFZY+2YFFwowHTy/DTGXLszr+m0iaVIEA45KjAxNrmUoTBkMXRdQ5y8vfMW&#10;Y5K+lNrjOcFtLXtZNpQWK04LBhv6MVQcNker4Hs5u/YH5Wrkj7R4vZrf7K/XHJR66bRfnyAitfE/&#10;/GjPtYL+cAT3M+kIyMkNAAD//wMAUEsBAi0AFAAGAAgAAAAhANvh9svuAAAAhQEAABMAAAAAAAAA&#10;AAAAAAAAAAAAAFtDb250ZW50X1R5cGVzXS54bWxQSwECLQAUAAYACAAAACEAWvQsW78AAAAVAQAA&#10;CwAAAAAAAAAAAAAAAAAfAQAAX3JlbHMvLnJlbHNQSwECLQAUAAYACAAAACEAXHPkoMYAAADcAAAA&#10;DwAAAAAAAAAAAAAAAAAHAgAAZHJzL2Rvd25yZXYueG1sUEsFBgAAAAADAAMAtwAAAPoCAAAAAA==&#10;" strokecolor="#31849b"/>
              <v:rect id="Rectangle 47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kvrwwAAANwAAAAPAAAAZHJzL2Rvd25yZXYueG1sRE9Na8JA&#10;EL0X+h+WKXgR3VjEljQbKYI0SEGaVM9DdpqEZmdjdk3iv3cPhR4f7zvZTqYVA/WusaxgtYxAEJdW&#10;N1wp+C72i1cQziNrbC2Tghs52KaPDwnG2o78RUPuKxFC2MWooPa+i6V0ZU0G3dJ2xIH7sb1BH2Bf&#10;Sd3jGMJNK5+jaCMNNhwaauxoV1P5m1+NgrE8Dufi80Me5+fM8iW77PLTQanZ0/T+BsLT5P/Ff+5M&#10;K1i/hPnhTDgCMr0DAAD//wMAUEsBAi0AFAAGAAgAAAAhANvh9svuAAAAhQEAABMAAAAAAAAAAAAA&#10;AAAAAAAAAFtDb250ZW50X1R5cGVzXS54bWxQSwECLQAUAAYACAAAACEAWvQsW78AAAAVAQAACwAA&#10;AAAAAAAAAAAAAAAfAQAAX3JlbHMvLnJlbHNQSwECLQAUAAYACAAAACEAGxpL68MAAADcAAAADwAA&#10;AAAAAAAAAAAAAAAHAgAAZHJzL2Rvd25yZXYueG1sUEsFBgAAAAADAAMAtwAAAPcCAAAAAA==&#10;" filled="f" stroked="f"/>
              <w10:wrap anchorx="page" anchory="page"/>
            </v:group>
          </w:pict>
        </mc:Fallback>
      </mc:AlternateContent>
    </w:r>
    <w:r>
      <w:rPr>
        <w:rFonts w:asciiTheme="majorHAnsi" w:eastAsiaTheme="majorEastAsia" w:hAnsiTheme="majorHAnsi" w:cstheme="majorBidi"/>
        <w:noProof/>
        <w:lang w:eastAsia="fr-FR"/>
      </w:rPr>
      <mc:AlternateContent>
        <mc:Choice Requires="wps">
          <w:drawing>
            <wp:anchor distT="0" distB="0" distL="114300" distR="114300" simplePos="0" relativeHeight="251646976" behindDoc="0" locked="0" layoutInCell="1" allowOverlap="1" wp14:anchorId="655F7E83" wp14:editId="489BB497">
              <wp:simplePos x="0" y="0"/>
              <wp:positionH relativeFrom="rightMargin">
                <wp:align>center</wp:align>
              </wp:positionH>
              <wp:positionV relativeFrom="page">
                <wp:align>top</wp:align>
              </wp:positionV>
              <wp:extent cx="90805" cy="822960"/>
              <wp:effectExtent l="0" t="0" r="4445" b="0"/>
              <wp:wrapNone/>
              <wp:docPr id="471"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3B741A56" id="Rectangle 471" o:spid="_x0000_s1026" style="position:absolute;margin-left:0;margin-top:0;width:7.15pt;height:64.8pt;z-index:251646976;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twEJQIAAEQEAAAOAAAAZHJzL2Uyb0RvYy54bWysU8GO0zAQvSPxD5bvNGnU7rZR09WqyyKk&#10;BVYsfIDrOI2F4zFjt2n5esZOW7rlhsjB8njGL2/ePC/u9p1hO4Veg634eJRzpqyEWttNxb9/e3w3&#10;48wHYWthwKqKH5Tnd8u3bxa9K1UBLZhaISMQ68veVbwNwZVZ5mWrOuFH4JSlZAPYiUAhbrIaRU/o&#10;ncmKPL/JesDaIUjlPZ0+DEm+TPhNo2T40jReBWYqTtxCWjGt67hmy4UoNyhcq+WRhvgHFp3Qln56&#10;hnoQQbAt6r+gOi0RPDRhJKHLoGm0VKkH6macX3Xz0gqnUi8kjndnmfz/g5Wfd8/IdF3xye2YMys6&#10;GtJXkk3YjVEsHpJEvfMlVb64Z4xNevcE8odnFlYt1al7ROhbJWoiluqzVxdi4OkqW/efoCZ8sQ2Q&#10;1No32EVA0oHt01AO56GofWCSDuf5LJ9yJikzK4r5TZpZJsrTXYc+fFDQsbipOBL3hC12Tz4Qdyo9&#10;lSTuYHT9qI1JQbSZWhlkO0EGEVIqG6axY7rlLyuNZT1xmRbTBP4ql8x6jTLocIXS6UBuN7qjXvL4&#10;Df6L0r23dfJiENoMe6JgLDE5yTeMYQ31gaREGKxMT482LeAvznqyccX9z61AxZn5aGkc8/FkEn2f&#10;gsn0tqAALzPry4ywkqAqHjgbtqswvJWtQ71p6U/j1L6Fexpho5O+kd/A6kiWrJoEPD6r+BYu41T1&#10;5/EvfwMAAP//AwBQSwMEFAAGAAgAAAAhANuwKwfcAAAABAEAAA8AAABkcnMvZG93bnJldi54bWxM&#10;jzFPwzAQhXck/oN1SCyI2pSqghCnQhUsDEhNGWC7xEccJT5HsdMGfj0uCyz3dHqn977LN7PrxYHG&#10;0HrWcLNQIIhrb1puNLztn6/vQISIbLD3TBq+KMCmOD/LMTP+yDs6lLERKYRDhhpsjEMmZagtOQwL&#10;PxAn79OPDmNax0aaEY8p3PVyqdRaOmw5NVgcaGup7srJaXippvJ7td3Xbfdqr9R7UE+7j07ry4v5&#10;8QFEpDn+HcMJP6FDkZgqP7EJoteQHom/8+StbkFUSZf3a5BFLv/DFz8AAAD//wMAUEsBAi0AFAAG&#10;AAgAAAAhALaDOJL+AAAA4QEAABMAAAAAAAAAAAAAAAAAAAAAAFtDb250ZW50X1R5cGVzXS54bWxQ&#10;SwECLQAUAAYACAAAACEAOP0h/9YAAACUAQAACwAAAAAAAAAAAAAAAAAvAQAAX3JlbHMvLnJlbHNQ&#10;SwECLQAUAAYACAAAACEAobrcBCUCAABEBAAADgAAAAAAAAAAAAAAAAAuAgAAZHJzL2Uyb0RvYy54&#10;bWxQSwECLQAUAAYACAAAACEA27ArB9wAAAAEAQAADwAAAAAAAAAAAAAAAAB/BAAAZHJzL2Rvd25y&#10;ZXYueG1sUEsFBgAAAAAEAAQA8wAAAIgFAAAAAA==&#10;" fillcolor="#4bacc6 [3208]" strokecolor="#4f81bd [3204]">
              <w10:wrap anchorx="margin" anchory="page"/>
            </v:rect>
          </w:pict>
        </mc:Fallback>
      </mc:AlternateContent>
    </w:r>
    <w:r>
      <w:rPr>
        <w:rFonts w:asciiTheme="majorHAnsi" w:eastAsiaTheme="majorEastAsia" w:hAnsiTheme="majorHAnsi" w:cstheme="majorBidi"/>
        <w:noProof/>
        <w:lang w:eastAsia="fr-FR"/>
      </w:rPr>
      <mc:AlternateContent>
        <mc:Choice Requires="wps">
          <w:drawing>
            <wp:anchor distT="0" distB="0" distL="114300" distR="114300" simplePos="0" relativeHeight="251642880" behindDoc="0" locked="0" layoutInCell="1" allowOverlap="1" wp14:anchorId="6317A007" wp14:editId="186BF361">
              <wp:simplePos x="0" y="0"/>
              <wp:positionH relativeFrom="leftMargin">
                <wp:align>center</wp:align>
              </wp:positionH>
              <wp:positionV relativeFrom="page">
                <wp:align>top</wp:align>
              </wp:positionV>
              <wp:extent cx="90805" cy="822960"/>
              <wp:effectExtent l="0" t="0" r="4445" b="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397B703B" id="Rectangle 472" o:spid="_x0000_s1026" style="position:absolute;margin-left:0;margin-top:0;width:7.15pt;height:64.8pt;z-index:251642880;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jiJgIAAEQEAAAOAAAAZHJzL2Uyb0RvYy54bWysU8tu2zAQvBfoPxC815IFO4mFyEHgNEWB&#10;tA2a9gPWFGUR5atL2nL69V1Sjuu4t6I6EFzucjQ7O7y+2RvNdhKDcrbh00nJmbTCtcpuGv792/27&#10;K85CBNuCdlY2/FkGfrN8++Z68LWsXO90K5ERiA314Bvex+jrogiilwbCxHlpKdk5NBApxE3RIgyE&#10;bnRRleVFMThsPTohQ6DTuzHJlxm/66SIX7ouyMh0w4lbzCvmdZ3WYnkN9QbB90ocaMA/sDCgLP30&#10;CHUHEdgW1V9QRgl0wXVxIpwpXNcpIXMP1M20POvmqQcvcy8kTvBHmcL/gxWfd4/IVNvw2WXFmQVD&#10;Q/pKsoHdaMnSIUk0+FBT5ZN/xNRk8A9O/AjMulVPdfIW0Q29hJaITVN98epCCgJdZevhk2sJH7bR&#10;ZbX2HZoESDqwfR7K83Eoch+ZoMNFeVXOOROUuaqqxUWeWQH1y12PIX6QzrC0aTgS94wNu4cQExeo&#10;X0oyd6dVe6+0zkGymVxpZDsgg4AQ0sZ57oC6PK3Ulg3EZV7NM/irXDbrOcqowxmKUZHcrpWhXsr0&#10;jf5L0r23bfZiBKXHPRHX9qBlkm8cw9q1zyQlutHK9PRo0zv8xdlANm54+LkFlJzpj5bGsZjOZsn3&#10;OZjNLysK8DSzPs2AFQTV8MjZuF3F8a1sPapNT3+a5vatu6URdirrm8Y7sjqQJatm2Q/PKr2F0zhX&#10;/Xn8y98AAAD//wMAUEsDBBQABgAIAAAAIQDbsCsH3AAAAAQBAAAPAAAAZHJzL2Rvd25yZXYueG1s&#10;TI8xT8MwEIV3JP6DdUgsiNqUqoIQp0IVLAxITRlgu8RHHCU+R7HTBn49Lgss93R6p/e+yzez68WB&#10;xtB61nCzUCCIa29abjS87Z+v70CEiGyw90wavijApjg/yzEz/sg7OpSxESmEQ4YabIxDJmWoLTkM&#10;Cz8QJ+/Tjw5jWsdGmhGPKdz1cqnUWjpsOTVYHGhrqe7KyWl4qabye7Xd1233aq/Ue1BPu49O68uL&#10;+fEBRKQ5/h3DCT+hQ5GYKj+xCaLXkB6Jv/PkrW5BVEmX92uQRS7/wxc/AAAA//8DAFBLAQItABQA&#10;BgAIAAAAIQC2gziS/gAAAOEBAAATAAAAAAAAAAAAAAAAAAAAAABbQ29udGVudF9UeXBlc10ueG1s&#10;UEsBAi0AFAAGAAgAAAAhADj9If/WAAAAlAEAAAsAAAAAAAAAAAAAAAAALwEAAF9yZWxzLy5yZWxz&#10;UEsBAi0AFAAGAAgAAAAhAE6IeOImAgAARAQAAA4AAAAAAAAAAAAAAAAALgIAAGRycy9lMm9Eb2Mu&#10;eG1sUEsBAi0AFAAGAAgAAAAhANuwKwfcAAAABAEAAA8AAAAAAAAAAAAAAAAAgAQAAGRycy9kb3du&#10;cmV2LnhtbFBLBQYAAAAABAAEAPMAAACJBQAAAAA=&#10;" fillcolor="#4bacc6 [3208]" strokecolor="#4f81bd [3204]">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5A9E"/>
    <w:multiLevelType w:val="hybridMultilevel"/>
    <w:tmpl w:val="629C74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7459F5"/>
    <w:multiLevelType w:val="hybridMultilevel"/>
    <w:tmpl w:val="72CEE30E"/>
    <w:lvl w:ilvl="0" w:tplc="040C0005">
      <w:start w:val="1"/>
      <w:numFmt w:val="bullet"/>
      <w:lvlText w:val=""/>
      <w:lvlJc w:val="left"/>
      <w:pPr>
        <w:ind w:left="2520" w:hanging="360"/>
      </w:pPr>
      <w:rPr>
        <w:rFonts w:ascii="Wingdings" w:hAnsi="Wingdings"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2" w15:restartNumberingAfterBreak="0">
    <w:nsid w:val="03B447FE"/>
    <w:multiLevelType w:val="hybridMultilevel"/>
    <w:tmpl w:val="612A06A0"/>
    <w:lvl w:ilvl="0" w:tplc="7A765EF0">
      <w:start w:val="1"/>
      <w:numFmt w:val="bullet"/>
      <w:lvlText w:val="-"/>
      <w:lvlJc w:val="left"/>
      <w:pPr>
        <w:ind w:hanging="123"/>
      </w:pPr>
      <w:rPr>
        <w:rFonts w:ascii="Arial" w:eastAsia="Arial" w:hAnsi="Arial" w:hint="default"/>
        <w:color w:val="FFFFFF"/>
        <w:w w:val="99"/>
        <w:sz w:val="20"/>
        <w:szCs w:val="20"/>
      </w:rPr>
    </w:lvl>
    <w:lvl w:ilvl="1" w:tplc="80ACDBB0">
      <w:start w:val="1"/>
      <w:numFmt w:val="bullet"/>
      <w:lvlText w:val="•"/>
      <w:lvlJc w:val="left"/>
      <w:pPr>
        <w:ind w:hanging="567"/>
      </w:pPr>
      <w:rPr>
        <w:rFonts w:ascii="Arial" w:eastAsia="Arial" w:hAnsi="Arial" w:hint="default"/>
        <w:w w:val="99"/>
        <w:sz w:val="20"/>
        <w:szCs w:val="20"/>
      </w:rPr>
    </w:lvl>
    <w:lvl w:ilvl="2" w:tplc="7E8ADEAA">
      <w:start w:val="1"/>
      <w:numFmt w:val="bullet"/>
      <w:lvlText w:val="•"/>
      <w:lvlJc w:val="left"/>
      <w:rPr>
        <w:rFonts w:hint="default"/>
      </w:rPr>
    </w:lvl>
    <w:lvl w:ilvl="3" w:tplc="B07AEE82">
      <w:start w:val="1"/>
      <w:numFmt w:val="bullet"/>
      <w:lvlText w:val="•"/>
      <w:lvlJc w:val="left"/>
      <w:rPr>
        <w:rFonts w:hint="default"/>
      </w:rPr>
    </w:lvl>
    <w:lvl w:ilvl="4" w:tplc="B066AF4C">
      <w:start w:val="1"/>
      <w:numFmt w:val="bullet"/>
      <w:lvlText w:val="•"/>
      <w:lvlJc w:val="left"/>
      <w:rPr>
        <w:rFonts w:hint="default"/>
      </w:rPr>
    </w:lvl>
    <w:lvl w:ilvl="5" w:tplc="895CF318">
      <w:start w:val="1"/>
      <w:numFmt w:val="bullet"/>
      <w:lvlText w:val="•"/>
      <w:lvlJc w:val="left"/>
      <w:rPr>
        <w:rFonts w:hint="default"/>
      </w:rPr>
    </w:lvl>
    <w:lvl w:ilvl="6" w:tplc="6B1A5D38">
      <w:start w:val="1"/>
      <w:numFmt w:val="bullet"/>
      <w:lvlText w:val="•"/>
      <w:lvlJc w:val="left"/>
      <w:rPr>
        <w:rFonts w:hint="default"/>
      </w:rPr>
    </w:lvl>
    <w:lvl w:ilvl="7" w:tplc="C76C0058">
      <w:start w:val="1"/>
      <w:numFmt w:val="bullet"/>
      <w:lvlText w:val="•"/>
      <w:lvlJc w:val="left"/>
      <w:rPr>
        <w:rFonts w:hint="default"/>
      </w:rPr>
    </w:lvl>
    <w:lvl w:ilvl="8" w:tplc="A9441366">
      <w:start w:val="1"/>
      <w:numFmt w:val="bullet"/>
      <w:lvlText w:val="•"/>
      <w:lvlJc w:val="left"/>
      <w:rPr>
        <w:rFonts w:hint="default"/>
      </w:rPr>
    </w:lvl>
  </w:abstractNum>
  <w:abstractNum w:abstractNumId="3" w15:restartNumberingAfterBreak="0">
    <w:nsid w:val="087E779A"/>
    <w:multiLevelType w:val="hybridMultilevel"/>
    <w:tmpl w:val="3D60DF54"/>
    <w:lvl w:ilvl="0" w:tplc="4C746D06">
      <w:start w:val="1"/>
      <w:numFmt w:val="bullet"/>
      <w:lvlText w:val="-"/>
      <w:lvlJc w:val="left"/>
      <w:pPr>
        <w:ind w:hanging="135"/>
      </w:pPr>
      <w:rPr>
        <w:rFonts w:ascii="Arial" w:eastAsia="Arial" w:hAnsi="Arial" w:hint="default"/>
        <w:w w:val="99"/>
        <w:sz w:val="20"/>
        <w:szCs w:val="20"/>
      </w:rPr>
    </w:lvl>
    <w:lvl w:ilvl="1" w:tplc="F1422BC4">
      <w:start w:val="1"/>
      <w:numFmt w:val="bullet"/>
      <w:lvlText w:val="•"/>
      <w:lvlJc w:val="left"/>
      <w:rPr>
        <w:rFonts w:hint="default"/>
      </w:rPr>
    </w:lvl>
    <w:lvl w:ilvl="2" w:tplc="70ACE256">
      <w:start w:val="1"/>
      <w:numFmt w:val="bullet"/>
      <w:lvlText w:val="•"/>
      <w:lvlJc w:val="left"/>
      <w:rPr>
        <w:rFonts w:hint="default"/>
      </w:rPr>
    </w:lvl>
    <w:lvl w:ilvl="3" w:tplc="7774283C">
      <w:start w:val="1"/>
      <w:numFmt w:val="bullet"/>
      <w:lvlText w:val="•"/>
      <w:lvlJc w:val="left"/>
      <w:rPr>
        <w:rFonts w:hint="default"/>
      </w:rPr>
    </w:lvl>
    <w:lvl w:ilvl="4" w:tplc="E042D582">
      <w:start w:val="1"/>
      <w:numFmt w:val="bullet"/>
      <w:lvlText w:val="•"/>
      <w:lvlJc w:val="left"/>
      <w:rPr>
        <w:rFonts w:hint="default"/>
      </w:rPr>
    </w:lvl>
    <w:lvl w:ilvl="5" w:tplc="5748E71C">
      <w:start w:val="1"/>
      <w:numFmt w:val="bullet"/>
      <w:lvlText w:val="•"/>
      <w:lvlJc w:val="left"/>
      <w:rPr>
        <w:rFonts w:hint="default"/>
      </w:rPr>
    </w:lvl>
    <w:lvl w:ilvl="6" w:tplc="A1A855F8">
      <w:start w:val="1"/>
      <w:numFmt w:val="bullet"/>
      <w:lvlText w:val="•"/>
      <w:lvlJc w:val="left"/>
      <w:rPr>
        <w:rFonts w:hint="default"/>
      </w:rPr>
    </w:lvl>
    <w:lvl w:ilvl="7" w:tplc="6B7E1B3C">
      <w:start w:val="1"/>
      <w:numFmt w:val="bullet"/>
      <w:lvlText w:val="•"/>
      <w:lvlJc w:val="left"/>
      <w:rPr>
        <w:rFonts w:hint="default"/>
      </w:rPr>
    </w:lvl>
    <w:lvl w:ilvl="8" w:tplc="468023E8">
      <w:start w:val="1"/>
      <w:numFmt w:val="bullet"/>
      <w:lvlText w:val="•"/>
      <w:lvlJc w:val="left"/>
      <w:rPr>
        <w:rFonts w:hint="default"/>
      </w:rPr>
    </w:lvl>
  </w:abstractNum>
  <w:abstractNum w:abstractNumId="4" w15:restartNumberingAfterBreak="0">
    <w:nsid w:val="0C107684"/>
    <w:multiLevelType w:val="hybridMultilevel"/>
    <w:tmpl w:val="F72E241C"/>
    <w:lvl w:ilvl="0" w:tplc="546297AA">
      <w:numFmt w:val="bullet"/>
      <w:lvlText w:val="-"/>
      <w:lvlJc w:val="left"/>
      <w:pPr>
        <w:ind w:left="720" w:hanging="360"/>
      </w:pPr>
      <w:rPr>
        <w:rFonts w:ascii="Open Sans" w:eastAsia="Times New Roman" w:hAnsi="Open Sans"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8562C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414F5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90184A"/>
    <w:multiLevelType w:val="hybridMultilevel"/>
    <w:tmpl w:val="8BD27364"/>
    <w:lvl w:ilvl="0" w:tplc="040C0001">
      <w:start w:val="1"/>
      <w:numFmt w:val="bullet"/>
      <w:lvlText w:val=""/>
      <w:lvlJc w:val="left"/>
      <w:pPr>
        <w:ind w:left="1422" w:hanging="360"/>
      </w:pPr>
      <w:rPr>
        <w:rFonts w:ascii="Symbol" w:hAnsi="Symbol" w:hint="default"/>
      </w:rPr>
    </w:lvl>
    <w:lvl w:ilvl="1" w:tplc="040C0003">
      <w:start w:val="1"/>
      <w:numFmt w:val="bullet"/>
      <w:lvlText w:val="o"/>
      <w:lvlJc w:val="left"/>
      <w:pPr>
        <w:ind w:left="2142" w:hanging="360"/>
      </w:pPr>
      <w:rPr>
        <w:rFonts w:ascii="Courier New" w:hAnsi="Courier New" w:cs="Courier New" w:hint="default"/>
      </w:rPr>
    </w:lvl>
    <w:lvl w:ilvl="2" w:tplc="040C0005" w:tentative="1">
      <w:start w:val="1"/>
      <w:numFmt w:val="bullet"/>
      <w:lvlText w:val=""/>
      <w:lvlJc w:val="left"/>
      <w:pPr>
        <w:ind w:left="2862" w:hanging="360"/>
      </w:pPr>
      <w:rPr>
        <w:rFonts w:ascii="Wingdings" w:hAnsi="Wingdings" w:hint="default"/>
      </w:rPr>
    </w:lvl>
    <w:lvl w:ilvl="3" w:tplc="040C0001" w:tentative="1">
      <w:start w:val="1"/>
      <w:numFmt w:val="bullet"/>
      <w:lvlText w:val=""/>
      <w:lvlJc w:val="left"/>
      <w:pPr>
        <w:ind w:left="3582" w:hanging="360"/>
      </w:pPr>
      <w:rPr>
        <w:rFonts w:ascii="Symbol" w:hAnsi="Symbol" w:hint="default"/>
      </w:rPr>
    </w:lvl>
    <w:lvl w:ilvl="4" w:tplc="040C0003" w:tentative="1">
      <w:start w:val="1"/>
      <w:numFmt w:val="bullet"/>
      <w:lvlText w:val="o"/>
      <w:lvlJc w:val="left"/>
      <w:pPr>
        <w:ind w:left="4302" w:hanging="360"/>
      </w:pPr>
      <w:rPr>
        <w:rFonts w:ascii="Courier New" w:hAnsi="Courier New" w:cs="Courier New" w:hint="default"/>
      </w:rPr>
    </w:lvl>
    <w:lvl w:ilvl="5" w:tplc="040C0005" w:tentative="1">
      <w:start w:val="1"/>
      <w:numFmt w:val="bullet"/>
      <w:lvlText w:val=""/>
      <w:lvlJc w:val="left"/>
      <w:pPr>
        <w:ind w:left="5022" w:hanging="360"/>
      </w:pPr>
      <w:rPr>
        <w:rFonts w:ascii="Wingdings" w:hAnsi="Wingdings" w:hint="default"/>
      </w:rPr>
    </w:lvl>
    <w:lvl w:ilvl="6" w:tplc="040C0001" w:tentative="1">
      <w:start w:val="1"/>
      <w:numFmt w:val="bullet"/>
      <w:lvlText w:val=""/>
      <w:lvlJc w:val="left"/>
      <w:pPr>
        <w:ind w:left="5742" w:hanging="360"/>
      </w:pPr>
      <w:rPr>
        <w:rFonts w:ascii="Symbol" w:hAnsi="Symbol" w:hint="default"/>
      </w:rPr>
    </w:lvl>
    <w:lvl w:ilvl="7" w:tplc="040C0003" w:tentative="1">
      <w:start w:val="1"/>
      <w:numFmt w:val="bullet"/>
      <w:lvlText w:val="o"/>
      <w:lvlJc w:val="left"/>
      <w:pPr>
        <w:ind w:left="6462" w:hanging="360"/>
      </w:pPr>
      <w:rPr>
        <w:rFonts w:ascii="Courier New" w:hAnsi="Courier New" w:cs="Courier New" w:hint="default"/>
      </w:rPr>
    </w:lvl>
    <w:lvl w:ilvl="8" w:tplc="040C0005" w:tentative="1">
      <w:start w:val="1"/>
      <w:numFmt w:val="bullet"/>
      <w:lvlText w:val=""/>
      <w:lvlJc w:val="left"/>
      <w:pPr>
        <w:ind w:left="7182" w:hanging="360"/>
      </w:pPr>
      <w:rPr>
        <w:rFonts w:ascii="Wingdings" w:hAnsi="Wingdings" w:hint="default"/>
      </w:rPr>
    </w:lvl>
  </w:abstractNum>
  <w:abstractNum w:abstractNumId="8" w15:restartNumberingAfterBreak="0">
    <w:nsid w:val="15BE53E4"/>
    <w:multiLevelType w:val="multilevel"/>
    <w:tmpl w:val="53F41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097A88"/>
    <w:multiLevelType w:val="hybridMultilevel"/>
    <w:tmpl w:val="17B861F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 w15:restartNumberingAfterBreak="0">
    <w:nsid w:val="19A91D67"/>
    <w:multiLevelType w:val="multilevel"/>
    <w:tmpl w:val="61A4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3005C5"/>
    <w:multiLevelType w:val="hybridMultilevel"/>
    <w:tmpl w:val="00A8AB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F0B3092"/>
    <w:multiLevelType w:val="hybridMultilevel"/>
    <w:tmpl w:val="1D7A26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3802E6F"/>
    <w:multiLevelType w:val="hybridMultilevel"/>
    <w:tmpl w:val="2B1423C0"/>
    <w:lvl w:ilvl="0" w:tplc="D14E3A30">
      <w:start w:val="1"/>
      <w:numFmt w:val="bullet"/>
      <w:lvlText w:val="•"/>
      <w:lvlJc w:val="left"/>
      <w:pPr>
        <w:ind w:hanging="567"/>
      </w:pPr>
      <w:rPr>
        <w:rFonts w:ascii="Arial" w:eastAsia="Arial" w:hAnsi="Arial" w:hint="default"/>
        <w:w w:val="99"/>
        <w:sz w:val="20"/>
        <w:szCs w:val="20"/>
      </w:rPr>
    </w:lvl>
    <w:lvl w:ilvl="1" w:tplc="8C7605C4">
      <w:start w:val="1"/>
      <w:numFmt w:val="bullet"/>
      <w:lvlText w:val="•"/>
      <w:lvlJc w:val="left"/>
      <w:pPr>
        <w:ind w:hanging="288"/>
      </w:pPr>
      <w:rPr>
        <w:rFonts w:ascii="Arial" w:eastAsia="Arial" w:hAnsi="Arial" w:hint="default"/>
        <w:w w:val="99"/>
        <w:sz w:val="20"/>
        <w:szCs w:val="20"/>
      </w:rPr>
    </w:lvl>
    <w:lvl w:ilvl="2" w:tplc="7F9607B6">
      <w:start w:val="1"/>
      <w:numFmt w:val="bullet"/>
      <w:lvlText w:val="•"/>
      <w:lvlJc w:val="left"/>
      <w:pPr>
        <w:ind w:hanging="567"/>
      </w:pPr>
      <w:rPr>
        <w:rFonts w:ascii="Arial" w:eastAsia="Arial" w:hAnsi="Arial" w:hint="default"/>
        <w:w w:val="99"/>
        <w:sz w:val="20"/>
        <w:szCs w:val="20"/>
      </w:rPr>
    </w:lvl>
    <w:lvl w:ilvl="3" w:tplc="2D2AEC54">
      <w:start w:val="1"/>
      <w:numFmt w:val="bullet"/>
      <w:lvlText w:val="•"/>
      <w:lvlJc w:val="left"/>
      <w:rPr>
        <w:rFonts w:hint="default"/>
      </w:rPr>
    </w:lvl>
    <w:lvl w:ilvl="4" w:tplc="12A8F44A">
      <w:start w:val="1"/>
      <w:numFmt w:val="bullet"/>
      <w:lvlText w:val="•"/>
      <w:lvlJc w:val="left"/>
      <w:rPr>
        <w:rFonts w:hint="default"/>
      </w:rPr>
    </w:lvl>
    <w:lvl w:ilvl="5" w:tplc="57D89250">
      <w:start w:val="1"/>
      <w:numFmt w:val="bullet"/>
      <w:lvlText w:val="•"/>
      <w:lvlJc w:val="left"/>
      <w:rPr>
        <w:rFonts w:hint="default"/>
      </w:rPr>
    </w:lvl>
    <w:lvl w:ilvl="6" w:tplc="B50C3B3A">
      <w:start w:val="1"/>
      <w:numFmt w:val="bullet"/>
      <w:lvlText w:val="•"/>
      <w:lvlJc w:val="left"/>
      <w:rPr>
        <w:rFonts w:hint="default"/>
      </w:rPr>
    </w:lvl>
    <w:lvl w:ilvl="7" w:tplc="87B00038">
      <w:start w:val="1"/>
      <w:numFmt w:val="bullet"/>
      <w:lvlText w:val="•"/>
      <w:lvlJc w:val="left"/>
      <w:rPr>
        <w:rFonts w:hint="default"/>
      </w:rPr>
    </w:lvl>
    <w:lvl w:ilvl="8" w:tplc="E64449AC">
      <w:start w:val="1"/>
      <w:numFmt w:val="bullet"/>
      <w:lvlText w:val="•"/>
      <w:lvlJc w:val="left"/>
      <w:rPr>
        <w:rFonts w:hint="default"/>
      </w:rPr>
    </w:lvl>
  </w:abstractNum>
  <w:abstractNum w:abstractNumId="14" w15:restartNumberingAfterBreak="0">
    <w:nsid w:val="23D97EBE"/>
    <w:multiLevelType w:val="hybridMultilevel"/>
    <w:tmpl w:val="0854E778"/>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5" w15:restartNumberingAfterBreak="0">
    <w:nsid w:val="24297C3A"/>
    <w:multiLevelType w:val="hybridMultilevel"/>
    <w:tmpl w:val="15F809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7E6541A"/>
    <w:multiLevelType w:val="multilevel"/>
    <w:tmpl w:val="F3FCBB44"/>
    <w:lvl w:ilvl="0">
      <w:start w:val="1"/>
      <w:numFmt w:val="bullet"/>
      <w:lvlText w:val=""/>
      <w:lvlJc w:val="left"/>
      <w:pPr>
        <w:tabs>
          <w:tab w:val="num" w:pos="720"/>
        </w:tabs>
        <w:ind w:left="720" w:hanging="360"/>
      </w:pPr>
      <w:rPr>
        <w:rFonts w:ascii="Wingdings" w:hAnsi="Wingdings" w:hint="default"/>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BA2E9B"/>
    <w:multiLevelType w:val="hybridMultilevel"/>
    <w:tmpl w:val="5EC65B60"/>
    <w:lvl w:ilvl="0" w:tplc="A49A100E">
      <w:numFmt w:val="bullet"/>
      <w:lvlText w:val="-"/>
      <w:lvlJc w:val="left"/>
      <w:pPr>
        <w:ind w:left="4755" w:hanging="360"/>
      </w:pPr>
      <w:rPr>
        <w:rFonts w:ascii="Calibri" w:eastAsiaTheme="minorHAnsi"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8" w15:restartNumberingAfterBreak="0">
    <w:nsid w:val="298D3D70"/>
    <w:multiLevelType w:val="hybridMultilevel"/>
    <w:tmpl w:val="54ACAEF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9" w15:restartNumberingAfterBreak="0">
    <w:nsid w:val="2BDE0EC4"/>
    <w:multiLevelType w:val="multilevel"/>
    <w:tmpl w:val="3074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4901B8"/>
    <w:multiLevelType w:val="hybridMultilevel"/>
    <w:tmpl w:val="44586D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90408ED"/>
    <w:multiLevelType w:val="multilevel"/>
    <w:tmpl w:val="335C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2634FF"/>
    <w:multiLevelType w:val="hybridMultilevel"/>
    <w:tmpl w:val="C0E21428"/>
    <w:lvl w:ilvl="0" w:tplc="848EBC40">
      <w:start w:val="1"/>
      <w:numFmt w:val="bullet"/>
      <w:lvlText w:val="•"/>
      <w:lvlJc w:val="left"/>
      <w:pPr>
        <w:ind w:hanging="288"/>
      </w:pPr>
      <w:rPr>
        <w:rFonts w:ascii="Arial" w:eastAsia="Arial" w:hAnsi="Arial" w:hint="default"/>
        <w:b/>
        <w:bCs/>
        <w:color w:val="326599"/>
        <w:w w:val="99"/>
        <w:sz w:val="20"/>
        <w:szCs w:val="20"/>
      </w:rPr>
    </w:lvl>
    <w:lvl w:ilvl="1" w:tplc="58006234">
      <w:start w:val="1"/>
      <w:numFmt w:val="bullet"/>
      <w:lvlText w:val="•"/>
      <w:lvlJc w:val="left"/>
      <w:rPr>
        <w:rFonts w:hint="default"/>
      </w:rPr>
    </w:lvl>
    <w:lvl w:ilvl="2" w:tplc="F5D8E4AE">
      <w:start w:val="1"/>
      <w:numFmt w:val="bullet"/>
      <w:lvlText w:val="•"/>
      <w:lvlJc w:val="left"/>
      <w:rPr>
        <w:rFonts w:hint="default"/>
      </w:rPr>
    </w:lvl>
    <w:lvl w:ilvl="3" w:tplc="8F2067B8">
      <w:start w:val="1"/>
      <w:numFmt w:val="bullet"/>
      <w:lvlText w:val="•"/>
      <w:lvlJc w:val="left"/>
      <w:rPr>
        <w:rFonts w:hint="default"/>
      </w:rPr>
    </w:lvl>
    <w:lvl w:ilvl="4" w:tplc="6BAE6FF6">
      <w:start w:val="1"/>
      <w:numFmt w:val="bullet"/>
      <w:lvlText w:val="•"/>
      <w:lvlJc w:val="left"/>
      <w:rPr>
        <w:rFonts w:hint="default"/>
      </w:rPr>
    </w:lvl>
    <w:lvl w:ilvl="5" w:tplc="A9A0F50A">
      <w:start w:val="1"/>
      <w:numFmt w:val="bullet"/>
      <w:lvlText w:val="•"/>
      <w:lvlJc w:val="left"/>
      <w:rPr>
        <w:rFonts w:hint="default"/>
      </w:rPr>
    </w:lvl>
    <w:lvl w:ilvl="6" w:tplc="375C4FE4">
      <w:start w:val="1"/>
      <w:numFmt w:val="bullet"/>
      <w:lvlText w:val="•"/>
      <w:lvlJc w:val="left"/>
      <w:rPr>
        <w:rFonts w:hint="default"/>
      </w:rPr>
    </w:lvl>
    <w:lvl w:ilvl="7" w:tplc="3CAE2822">
      <w:start w:val="1"/>
      <w:numFmt w:val="bullet"/>
      <w:lvlText w:val="•"/>
      <w:lvlJc w:val="left"/>
      <w:rPr>
        <w:rFonts w:hint="default"/>
      </w:rPr>
    </w:lvl>
    <w:lvl w:ilvl="8" w:tplc="FE906008">
      <w:start w:val="1"/>
      <w:numFmt w:val="bullet"/>
      <w:lvlText w:val="•"/>
      <w:lvlJc w:val="left"/>
      <w:rPr>
        <w:rFonts w:hint="default"/>
      </w:rPr>
    </w:lvl>
  </w:abstractNum>
  <w:abstractNum w:abstractNumId="23" w15:restartNumberingAfterBreak="0">
    <w:nsid w:val="3B3B0B3C"/>
    <w:multiLevelType w:val="multilevel"/>
    <w:tmpl w:val="370AC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81482A"/>
    <w:multiLevelType w:val="hybridMultilevel"/>
    <w:tmpl w:val="70A607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9D12BF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5AA1BE7"/>
    <w:multiLevelType w:val="hybridMultilevel"/>
    <w:tmpl w:val="689ED87E"/>
    <w:lvl w:ilvl="0" w:tplc="1C184D68">
      <w:start w:val="1"/>
      <w:numFmt w:val="bullet"/>
      <w:lvlText w:val="-"/>
      <w:lvlJc w:val="left"/>
      <w:pPr>
        <w:ind w:hanging="118"/>
      </w:pPr>
      <w:rPr>
        <w:rFonts w:ascii="Arial" w:eastAsia="Arial" w:hAnsi="Arial" w:hint="default"/>
        <w:w w:val="99"/>
        <w:sz w:val="20"/>
        <w:szCs w:val="20"/>
      </w:rPr>
    </w:lvl>
    <w:lvl w:ilvl="1" w:tplc="DF102744">
      <w:start w:val="1"/>
      <w:numFmt w:val="bullet"/>
      <w:lvlText w:val="•"/>
      <w:lvlJc w:val="left"/>
      <w:pPr>
        <w:ind w:hanging="567"/>
      </w:pPr>
      <w:rPr>
        <w:rFonts w:ascii="Arial" w:eastAsia="Arial" w:hAnsi="Arial" w:hint="default"/>
        <w:w w:val="99"/>
        <w:sz w:val="20"/>
        <w:szCs w:val="20"/>
      </w:rPr>
    </w:lvl>
    <w:lvl w:ilvl="2" w:tplc="C09EDE16">
      <w:start w:val="1"/>
      <w:numFmt w:val="bullet"/>
      <w:lvlText w:val="•"/>
      <w:lvlJc w:val="left"/>
      <w:rPr>
        <w:rFonts w:hint="default"/>
      </w:rPr>
    </w:lvl>
    <w:lvl w:ilvl="3" w:tplc="A5367338">
      <w:start w:val="1"/>
      <w:numFmt w:val="bullet"/>
      <w:lvlText w:val="•"/>
      <w:lvlJc w:val="left"/>
      <w:rPr>
        <w:rFonts w:hint="default"/>
      </w:rPr>
    </w:lvl>
    <w:lvl w:ilvl="4" w:tplc="A3F6A4D6">
      <w:start w:val="1"/>
      <w:numFmt w:val="bullet"/>
      <w:lvlText w:val="•"/>
      <w:lvlJc w:val="left"/>
      <w:rPr>
        <w:rFonts w:hint="default"/>
      </w:rPr>
    </w:lvl>
    <w:lvl w:ilvl="5" w:tplc="1B948694">
      <w:start w:val="1"/>
      <w:numFmt w:val="bullet"/>
      <w:lvlText w:val="•"/>
      <w:lvlJc w:val="left"/>
      <w:rPr>
        <w:rFonts w:hint="default"/>
      </w:rPr>
    </w:lvl>
    <w:lvl w:ilvl="6" w:tplc="6CC40D02">
      <w:start w:val="1"/>
      <w:numFmt w:val="bullet"/>
      <w:lvlText w:val="•"/>
      <w:lvlJc w:val="left"/>
      <w:rPr>
        <w:rFonts w:hint="default"/>
      </w:rPr>
    </w:lvl>
    <w:lvl w:ilvl="7" w:tplc="4A58A66E">
      <w:start w:val="1"/>
      <w:numFmt w:val="bullet"/>
      <w:lvlText w:val="•"/>
      <w:lvlJc w:val="left"/>
      <w:rPr>
        <w:rFonts w:hint="default"/>
      </w:rPr>
    </w:lvl>
    <w:lvl w:ilvl="8" w:tplc="5D561786">
      <w:start w:val="1"/>
      <w:numFmt w:val="bullet"/>
      <w:lvlText w:val="•"/>
      <w:lvlJc w:val="left"/>
      <w:rPr>
        <w:rFonts w:hint="default"/>
      </w:rPr>
    </w:lvl>
  </w:abstractNum>
  <w:abstractNum w:abstractNumId="27" w15:restartNumberingAfterBreak="0">
    <w:nsid w:val="5F5D3DCC"/>
    <w:multiLevelType w:val="hybridMultilevel"/>
    <w:tmpl w:val="0EA640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FEF1D27"/>
    <w:multiLevelType w:val="hybridMultilevel"/>
    <w:tmpl w:val="50E606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60932D1"/>
    <w:multiLevelType w:val="hybridMultilevel"/>
    <w:tmpl w:val="7C2640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A477A9E"/>
    <w:multiLevelType w:val="hybridMultilevel"/>
    <w:tmpl w:val="B8A89582"/>
    <w:lvl w:ilvl="0" w:tplc="35A09C96">
      <w:start w:val="1"/>
      <w:numFmt w:val="bullet"/>
      <w:lvlText w:val="•"/>
      <w:lvlJc w:val="left"/>
      <w:pPr>
        <w:ind w:hanging="567"/>
      </w:pPr>
      <w:rPr>
        <w:rFonts w:ascii="Arial" w:eastAsia="Arial" w:hAnsi="Arial" w:hint="default"/>
        <w:w w:val="99"/>
        <w:sz w:val="20"/>
        <w:szCs w:val="20"/>
      </w:rPr>
    </w:lvl>
    <w:lvl w:ilvl="1" w:tplc="C512D8A6">
      <w:start w:val="1"/>
      <w:numFmt w:val="bullet"/>
      <w:lvlText w:val="•"/>
      <w:lvlJc w:val="left"/>
      <w:pPr>
        <w:ind w:hanging="569"/>
      </w:pPr>
      <w:rPr>
        <w:rFonts w:ascii="Arial" w:eastAsia="Arial" w:hAnsi="Arial" w:hint="default"/>
        <w:w w:val="99"/>
        <w:sz w:val="20"/>
        <w:szCs w:val="20"/>
      </w:rPr>
    </w:lvl>
    <w:lvl w:ilvl="2" w:tplc="0A50219C">
      <w:start w:val="1"/>
      <w:numFmt w:val="bullet"/>
      <w:lvlText w:val="•"/>
      <w:lvlJc w:val="left"/>
      <w:pPr>
        <w:ind w:hanging="567"/>
      </w:pPr>
      <w:rPr>
        <w:rFonts w:ascii="Arial" w:eastAsia="Arial" w:hAnsi="Arial" w:hint="default"/>
        <w:w w:val="99"/>
        <w:sz w:val="20"/>
        <w:szCs w:val="20"/>
      </w:rPr>
    </w:lvl>
    <w:lvl w:ilvl="3" w:tplc="A5A64858">
      <w:start w:val="1"/>
      <w:numFmt w:val="bullet"/>
      <w:lvlText w:val="•"/>
      <w:lvlJc w:val="left"/>
      <w:rPr>
        <w:rFonts w:hint="default"/>
      </w:rPr>
    </w:lvl>
    <w:lvl w:ilvl="4" w:tplc="EA1A82C4">
      <w:start w:val="1"/>
      <w:numFmt w:val="bullet"/>
      <w:lvlText w:val="•"/>
      <w:lvlJc w:val="left"/>
      <w:rPr>
        <w:rFonts w:hint="default"/>
      </w:rPr>
    </w:lvl>
    <w:lvl w:ilvl="5" w:tplc="1AF2324E">
      <w:start w:val="1"/>
      <w:numFmt w:val="bullet"/>
      <w:lvlText w:val="•"/>
      <w:lvlJc w:val="left"/>
      <w:rPr>
        <w:rFonts w:hint="default"/>
      </w:rPr>
    </w:lvl>
    <w:lvl w:ilvl="6" w:tplc="32929C70">
      <w:start w:val="1"/>
      <w:numFmt w:val="bullet"/>
      <w:lvlText w:val="•"/>
      <w:lvlJc w:val="left"/>
      <w:rPr>
        <w:rFonts w:hint="default"/>
      </w:rPr>
    </w:lvl>
    <w:lvl w:ilvl="7" w:tplc="F28CAC20">
      <w:start w:val="1"/>
      <w:numFmt w:val="bullet"/>
      <w:lvlText w:val="•"/>
      <w:lvlJc w:val="left"/>
      <w:rPr>
        <w:rFonts w:hint="default"/>
      </w:rPr>
    </w:lvl>
    <w:lvl w:ilvl="8" w:tplc="D0980C4E">
      <w:start w:val="1"/>
      <w:numFmt w:val="bullet"/>
      <w:lvlText w:val="•"/>
      <w:lvlJc w:val="left"/>
      <w:rPr>
        <w:rFonts w:hint="default"/>
      </w:rPr>
    </w:lvl>
  </w:abstractNum>
  <w:abstractNum w:abstractNumId="31" w15:restartNumberingAfterBreak="0">
    <w:nsid w:val="6A6E4F1F"/>
    <w:multiLevelType w:val="multilevel"/>
    <w:tmpl w:val="5C5CB648"/>
    <w:lvl w:ilvl="0">
      <w:start w:val="1"/>
      <w:numFmt w:val="decimal"/>
      <w:pStyle w:val="Titre1"/>
      <w:lvlText w:val="%1"/>
      <w:lvlJc w:val="left"/>
      <w:pPr>
        <w:ind w:left="716" w:hanging="432"/>
      </w:pPr>
      <w:rPr>
        <w:color w:val="002060"/>
        <w:sz w:val="44"/>
        <w:szCs w:val="32"/>
      </w:rPr>
    </w:lvl>
    <w:lvl w:ilvl="1">
      <w:start w:val="1"/>
      <w:numFmt w:val="decimal"/>
      <w:pStyle w:val="Titre2"/>
      <w:lvlText w:val="%1.%2"/>
      <w:lvlJc w:val="left"/>
      <w:pPr>
        <w:ind w:left="576" w:hanging="576"/>
      </w:pPr>
    </w:lvl>
    <w:lvl w:ilvl="2">
      <w:start w:val="1"/>
      <w:numFmt w:val="decimal"/>
      <w:pStyle w:val="Titre3"/>
      <w:lvlText w:val="%1.%2.%3"/>
      <w:lvlJc w:val="left"/>
      <w:pPr>
        <w:ind w:left="143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2" w15:restartNumberingAfterBreak="0">
    <w:nsid w:val="6B945E7D"/>
    <w:multiLevelType w:val="hybridMultilevel"/>
    <w:tmpl w:val="69B847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78441D7"/>
    <w:multiLevelType w:val="hybridMultilevel"/>
    <w:tmpl w:val="1FC64DA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40082440">
    <w:abstractNumId w:val="6"/>
  </w:num>
  <w:num w:numId="2" w16cid:durableId="2036955772">
    <w:abstractNumId w:val="28"/>
  </w:num>
  <w:num w:numId="3" w16cid:durableId="1154688685">
    <w:abstractNumId w:val="31"/>
  </w:num>
  <w:num w:numId="4" w16cid:durableId="250625683">
    <w:abstractNumId w:val="33"/>
  </w:num>
  <w:num w:numId="5" w16cid:durableId="324475940">
    <w:abstractNumId w:val="7"/>
  </w:num>
  <w:num w:numId="6" w16cid:durableId="1982075563">
    <w:abstractNumId w:val="20"/>
  </w:num>
  <w:num w:numId="7" w16cid:durableId="1910457145">
    <w:abstractNumId w:val="11"/>
  </w:num>
  <w:num w:numId="8" w16cid:durableId="2136176632">
    <w:abstractNumId w:val="29"/>
  </w:num>
  <w:num w:numId="9" w16cid:durableId="698893603">
    <w:abstractNumId w:val="0"/>
  </w:num>
  <w:num w:numId="10" w16cid:durableId="728041610">
    <w:abstractNumId w:val="5"/>
  </w:num>
  <w:num w:numId="11" w16cid:durableId="1397780649">
    <w:abstractNumId w:val="25"/>
  </w:num>
  <w:num w:numId="12" w16cid:durableId="190002105">
    <w:abstractNumId w:val="3"/>
  </w:num>
  <w:num w:numId="13" w16cid:durableId="2135362303">
    <w:abstractNumId w:val="13"/>
  </w:num>
  <w:num w:numId="14" w16cid:durableId="2025936956">
    <w:abstractNumId w:val="26"/>
  </w:num>
  <w:num w:numId="15" w16cid:durableId="1995331377">
    <w:abstractNumId w:val="30"/>
  </w:num>
  <w:num w:numId="16" w16cid:durableId="1402483771">
    <w:abstractNumId w:val="22"/>
  </w:num>
  <w:num w:numId="17" w16cid:durableId="1156802664">
    <w:abstractNumId w:val="2"/>
  </w:num>
  <w:num w:numId="18" w16cid:durableId="502166805">
    <w:abstractNumId w:val="24"/>
  </w:num>
  <w:num w:numId="19" w16cid:durableId="1502351431">
    <w:abstractNumId w:val="17"/>
  </w:num>
  <w:num w:numId="20" w16cid:durableId="2041779191">
    <w:abstractNumId w:val="8"/>
  </w:num>
  <w:num w:numId="21" w16cid:durableId="1800104050">
    <w:abstractNumId w:val="21"/>
  </w:num>
  <w:num w:numId="22" w16cid:durableId="1691562592">
    <w:abstractNumId w:val="19"/>
  </w:num>
  <w:num w:numId="23" w16cid:durableId="1783570265">
    <w:abstractNumId w:val="23"/>
  </w:num>
  <w:num w:numId="24" w16cid:durableId="2058580584">
    <w:abstractNumId w:val="16"/>
  </w:num>
  <w:num w:numId="25" w16cid:durableId="269626587">
    <w:abstractNumId w:val="4"/>
  </w:num>
  <w:num w:numId="26" w16cid:durableId="579216254">
    <w:abstractNumId w:val="1"/>
  </w:num>
  <w:num w:numId="27" w16cid:durableId="1645813702">
    <w:abstractNumId w:val="9"/>
  </w:num>
  <w:num w:numId="28" w16cid:durableId="676276429">
    <w:abstractNumId w:val="18"/>
  </w:num>
  <w:num w:numId="29" w16cid:durableId="174423770">
    <w:abstractNumId w:val="31"/>
  </w:num>
  <w:num w:numId="30" w16cid:durableId="1865560493">
    <w:abstractNumId w:val="31"/>
  </w:num>
  <w:num w:numId="31" w16cid:durableId="1191263040">
    <w:abstractNumId w:val="31"/>
  </w:num>
  <w:num w:numId="32" w16cid:durableId="202836818">
    <w:abstractNumId w:val="31"/>
  </w:num>
  <w:num w:numId="33" w16cid:durableId="1525241312">
    <w:abstractNumId w:val="31"/>
  </w:num>
  <w:num w:numId="34" w16cid:durableId="463961748">
    <w:abstractNumId w:val="31"/>
  </w:num>
  <w:num w:numId="35" w16cid:durableId="383334748">
    <w:abstractNumId w:val="31"/>
  </w:num>
  <w:num w:numId="36" w16cid:durableId="1664772961">
    <w:abstractNumId w:val="10"/>
  </w:num>
  <w:num w:numId="37" w16cid:durableId="1036273383">
    <w:abstractNumId w:val="31"/>
  </w:num>
  <w:num w:numId="38" w16cid:durableId="1924677027">
    <w:abstractNumId w:val="31"/>
  </w:num>
  <w:num w:numId="39" w16cid:durableId="159001437">
    <w:abstractNumId w:val="32"/>
  </w:num>
  <w:num w:numId="40" w16cid:durableId="520625330">
    <w:abstractNumId w:val="12"/>
  </w:num>
  <w:num w:numId="41" w16cid:durableId="1597444004">
    <w:abstractNumId w:val="15"/>
  </w:num>
  <w:num w:numId="42" w16cid:durableId="1434983558">
    <w:abstractNumId w:val="14"/>
  </w:num>
  <w:num w:numId="43" w16cid:durableId="780145329">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DD4"/>
    <w:rsid w:val="00005725"/>
    <w:rsid w:val="0000601D"/>
    <w:rsid w:val="000066F7"/>
    <w:rsid w:val="00013D10"/>
    <w:rsid w:val="0001736B"/>
    <w:rsid w:val="000201D8"/>
    <w:rsid w:val="00020875"/>
    <w:rsid w:val="00022B36"/>
    <w:rsid w:val="00025D4C"/>
    <w:rsid w:val="000325CC"/>
    <w:rsid w:val="00034656"/>
    <w:rsid w:val="00036287"/>
    <w:rsid w:val="0004052F"/>
    <w:rsid w:val="00044B08"/>
    <w:rsid w:val="0004648B"/>
    <w:rsid w:val="00055B0B"/>
    <w:rsid w:val="0005641F"/>
    <w:rsid w:val="00062C96"/>
    <w:rsid w:val="000633AA"/>
    <w:rsid w:val="0007366B"/>
    <w:rsid w:val="00084992"/>
    <w:rsid w:val="00087169"/>
    <w:rsid w:val="0009140F"/>
    <w:rsid w:val="000935F4"/>
    <w:rsid w:val="00094B96"/>
    <w:rsid w:val="000A1816"/>
    <w:rsid w:val="000A2041"/>
    <w:rsid w:val="000A4092"/>
    <w:rsid w:val="000B1BD8"/>
    <w:rsid w:val="000B3A48"/>
    <w:rsid w:val="000B5117"/>
    <w:rsid w:val="000B5410"/>
    <w:rsid w:val="000B58B4"/>
    <w:rsid w:val="000C0308"/>
    <w:rsid w:val="000D0BAE"/>
    <w:rsid w:val="000D317E"/>
    <w:rsid w:val="000D5CC6"/>
    <w:rsid w:val="000D7F1F"/>
    <w:rsid w:val="000E092B"/>
    <w:rsid w:val="000E564F"/>
    <w:rsid w:val="000E599A"/>
    <w:rsid w:val="000E6E67"/>
    <w:rsid w:val="000E791C"/>
    <w:rsid w:val="000F56D0"/>
    <w:rsid w:val="0010045F"/>
    <w:rsid w:val="00102E71"/>
    <w:rsid w:val="00105CEB"/>
    <w:rsid w:val="00106B54"/>
    <w:rsid w:val="00107EE8"/>
    <w:rsid w:val="00114FDB"/>
    <w:rsid w:val="00121081"/>
    <w:rsid w:val="00123DDC"/>
    <w:rsid w:val="0012708D"/>
    <w:rsid w:val="00127D0F"/>
    <w:rsid w:val="00132240"/>
    <w:rsid w:val="001368AC"/>
    <w:rsid w:val="00142B30"/>
    <w:rsid w:val="001505B2"/>
    <w:rsid w:val="00154669"/>
    <w:rsid w:val="00156F83"/>
    <w:rsid w:val="001616C6"/>
    <w:rsid w:val="00163A7F"/>
    <w:rsid w:val="00165526"/>
    <w:rsid w:val="001662D8"/>
    <w:rsid w:val="00167561"/>
    <w:rsid w:val="00171A3C"/>
    <w:rsid w:val="00177FF0"/>
    <w:rsid w:val="0018177E"/>
    <w:rsid w:val="00183E7E"/>
    <w:rsid w:val="00195760"/>
    <w:rsid w:val="001A12AB"/>
    <w:rsid w:val="001A1439"/>
    <w:rsid w:val="001A32DC"/>
    <w:rsid w:val="001A6035"/>
    <w:rsid w:val="001B123E"/>
    <w:rsid w:val="001B5958"/>
    <w:rsid w:val="001C0011"/>
    <w:rsid w:val="001C0CD4"/>
    <w:rsid w:val="001C179C"/>
    <w:rsid w:val="001C33EB"/>
    <w:rsid w:val="001D0A80"/>
    <w:rsid w:val="001D2DD6"/>
    <w:rsid w:val="001D637B"/>
    <w:rsid w:val="001D66D0"/>
    <w:rsid w:val="001E0C89"/>
    <w:rsid w:val="001E4994"/>
    <w:rsid w:val="001E6159"/>
    <w:rsid w:val="001F4693"/>
    <w:rsid w:val="001F4C4A"/>
    <w:rsid w:val="00201591"/>
    <w:rsid w:val="00205867"/>
    <w:rsid w:val="00206915"/>
    <w:rsid w:val="00210ED4"/>
    <w:rsid w:val="00212F94"/>
    <w:rsid w:val="0022020D"/>
    <w:rsid w:val="002220E2"/>
    <w:rsid w:val="002239FF"/>
    <w:rsid w:val="00224945"/>
    <w:rsid w:val="00226262"/>
    <w:rsid w:val="00230DB7"/>
    <w:rsid w:val="002321F0"/>
    <w:rsid w:val="0023413F"/>
    <w:rsid w:val="00235F03"/>
    <w:rsid w:val="00242256"/>
    <w:rsid w:val="00242270"/>
    <w:rsid w:val="00242715"/>
    <w:rsid w:val="00245731"/>
    <w:rsid w:val="00246618"/>
    <w:rsid w:val="002509E5"/>
    <w:rsid w:val="0026271C"/>
    <w:rsid w:val="00272213"/>
    <w:rsid w:val="00272563"/>
    <w:rsid w:val="002807FA"/>
    <w:rsid w:val="002818D6"/>
    <w:rsid w:val="00285DD4"/>
    <w:rsid w:val="00290C89"/>
    <w:rsid w:val="00293529"/>
    <w:rsid w:val="002942BE"/>
    <w:rsid w:val="0029529F"/>
    <w:rsid w:val="002970A9"/>
    <w:rsid w:val="002A5110"/>
    <w:rsid w:val="002A610A"/>
    <w:rsid w:val="002B12EB"/>
    <w:rsid w:val="002B2967"/>
    <w:rsid w:val="002B356C"/>
    <w:rsid w:val="002B7927"/>
    <w:rsid w:val="002C1C4A"/>
    <w:rsid w:val="002C300A"/>
    <w:rsid w:val="002C327E"/>
    <w:rsid w:val="002D1632"/>
    <w:rsid w:val="002E29B2"/>
    <w:rsid w:val="002E2FCF"/>
    <w:rsid w:val="002E7FC7"/>
    <w:rsid w:val="002F26A3"/>
    <w:rsid w:val="002F48B3"/>
    <w:rsid w:val="002F6181"/>
    <w:rsid w:val="002F7CBC"/>
    <w:rsid w:val="00300319"/>
    <w:rsid w:val="00305D6C"/>
    <w:rsid w:val="00324FFB"/>
    <w:rsid w:val="00326872"/>
    <w:rsid w:val="00334741"/>
    <w:rsid w:val="003349BD"/>
    <w:rsid w:val="00335399"/>
    <w:rsid w:val="003364C6"/>
    <w:rsid w:val="00336A31"/>
    <w:rsid w:val="00340DC4"/>
    <w:rsid w:val="00345FFC"/>
    <w:rsid w:val="00350497"/>
    <w:rsid w:val="0035124E"/>
    <w:rsid w:val="00352983"/>
    <w:rsid w:val="00354A41"/>
    <w:rsid w:val="0035769F"/>
    <w:rsid w:val="00362D18"/>
    <w:rsid w:val="00367FB2"/>
    <w:rsid w:val="00370651"/>
    <w:rsid w:val="00370E53"/>
    <w:rsid w:val="00372D2E"/>
    <w:rsid w:val="00375722"/>
    <w:rsid w:val="003759AA"/>
    <w:rsid w:val="0037767E"/>
    <w:rsid w:val="00377C73"/>
    <w:rsid w:val="00381037"/>
    <w:rsid w:val="00387CED"/>
    <w:rsid w:val="0039003B"/>
    <w:rsid w:val="0039194D"/>
    <w:rsid w:val="00393C82"/>
    <w:rsid w:val="00394843"/>
    <w:rsid w:val="00396133"/>
    <w:rsid w:val="003A1CF9"/>
    <w:rsid w:val="003A4075"/>
    <w:rsid w:val="003B3E73"/>
    <w:rsid w:val="003B4114"/>
    <w:rsid w:val="003C21E8"/>
    <w:rsid w:val="003D4BCC"/>
    <w:rsid w:val="003D5FAA"/>
    <w:rsid w:val="003E1EBB"/>
    <w:rsid w:val="003E2C00"/>
    <w:rsid w:val="003E3361"/>
    <w:rsid w:val="003E33F6"/>
    <w:rsid w:val="003E4610"/>
    <w:rsid w:val="0040054F"/>
    <w:rsid w:val="00400E59"/>
    <w:rsid w:val="004056B6"/>
    <w:rsid w:val="00412B16"/>
    <w:rsid w:val="00412E4C"/>
    <w:rsid w:val="00426B0C"/>
    <w:rsid w:val="004313E7"/>
    <w:rsid w:val="004526F4"/>
    <w:rsid w:val="00457165"/>
    <w:rsid w:val="004573FE"/>
    <w:rsid w:val="0046665C"/>
    <w:rsid w:val="00466E95"/>
    <w:rsid w:val="00470C2A"/>
    <w:rsid w:val="00474213"/>
    <w:rsid w:val="00485A51"/>
    <w:rsid w:val="004A0ACF"/>
    <w:rsid w:val="004A4941"/>
    <w:rsid w:val="004A49CB"/>
    <w:rsid w:val="004A6459"/>
    <w:rsid w:val="004A76D9"/>
    <w:rsid w:val="004B3962"/>
    <w:rsid w:val="004B6AB3"/>
    <w:rsid w:val="004D234C"/>
    <w:rsid w:val="004D5DA7"/>
    <w:rsid w:val="004E242C"/>
    <w:rsid w:val="004E3D17"/>
    <w:rsid w:val="00512FA2"/>
    <w:rsid w:val="00515825"/>
    <w:rsid w:val="005160AB"/>
    <w:rsid w:val="00520531"/>
    <w:rsid w:val="0052748B"/>
    <w:rsid w:val="0052774A"/>
    <w:rsid w:val="00527F34"/>
    <w:rsid w:val="00530055"/>
    <w:rsid w:val="005329C0"/>
    <w:rsid w:val="005400F5"/>
    <w:rsid w:val="00546D4F"/>
    <w:rsid w:val="005531C7"/>
    <w:rsid w:val="00554AC5"/>
    <w:rsid w:val="00561A34"/>
    <w:rsid w:val="00562195"/>
    <w:rsid w:val="00572482"/>
    <w:rsid w:val="00583EC9"/>
    <w:rsid w:val="00584D8E"/>
    <w:rsid w:val="00584E7F"/>
    <w:rsid w:val="00586C61"/>
    <w:rsid w:val="00596A5E"/>
    <w:rsid w:val="0059768B"/>
    <w:rsid w:val="005A514F"/>
    <w:rsid w:val="005A662B"/>
    <w:rsid w:val="005B0772"/>
    <w:rsid w:val="005B2695"/>
    <w:rsid w:val="005B4DB0"/>
    <w:rsid w:val="005B52D5"/>
    <w:rsid w:val="005B72FE"/>
    <w:rsid w:val="005B7B8F"/>
    <w:rsid w:val="005C0670"/>
    <w:rsid w:val="005C45F6"/>
    <w:rsid w:val="005C5F51"/>
    <w:rsid w:val="005D0909"/>
    <w:rsid w:val="005D2E04"/>
    <w:rsid w:val="005F10A4"/>
    <w:rsid w:val="00604EA9"/>
    <w:rsid w:val="00604EE8"/>
    <w:rsid w:val="00605327"/>
    <w:rsid w:val="00606708"/>
    <w:rsid w:val="00610B8C"/>
    <w:rsid w:val="006115A7"/>
    <w:rsid w:val="0061495C"/>
    <w:rsid w:val="00614F06"/>
    <w:rsid w:val="00615350"/>
    <w:rsid w:val="00616CC6"/>
    <w:rsid w:val="00624205"/>
    <w:rsid w:val="00624B65"/>
    <w:rsid w:val="00626FF1"/>
    <w:rsid w:val="00637EEE"/>
    <w:rsid w:val="00641904"/>
    <w:rsid w:val="0064296C"/>
    <w:rsid w:val="00644AC6"/>
    <w:rsid w:val="00644BF1"/>
    <w:rsid w:val="00651357"/>
    <w:rsid w:val="00651C35"/>
    <w:rsid w:val="00654072"/>
    <w:rsid w:val="00660820"/>
    <w:rsid w:val="00663568"/>
    <w:rsid w:val="006636E7"/>
    <w:rsid w:val="006647C5"/>
    <w:rsid w:val="006650D8"/>
    <w:rsid w:val="006652BF"/>
    <w:rsid w:val="006665C8"/>
    <w:rsid w:val="006706C8"/>
    <w:rsid w:val="00675E24"/>
    <w:rsid w:val="00677AAC"/>
    <w:rsid w:val="00677D71"/>
    <w:rsid w:val="00681BD4"/>
    <w:rsid w:val="0068358A"/>
    <w:rsid w:val="0068532E"/>
    <w:rsid w:val="0068611D"/>
    <w:rsid w:val="00693398"/>
    <w:rsid w:val="00693E8F"/>
    <w:rsid w:val="00697B00"/>
    <w:rsid w:val="006A4018"/>
    <w:rsid w:val="006A4CDE"/>
    <w:rsid w:val="006B2607"/>
    <w:rsid w:val="006B69B2"/>
    <w:rsid w:val="006B765D"/>
    <w:rsid w:val="006C2C98"/>
    <w:rsid w:val="006C5659"/>
    <w:rsid w:val="006D1448"/>
    <w:rsid w:val="006D1A1F"/>
    <w:rsid w:val="006D43FD"/>
    <w:rsid w:val="006D638D"/>
    <w:rsid w:val="006E1ED8"/>
    <w:rsid w:val="006E29C2"/>
    <w:rsid w:val="006E641F"/>
    <w:rsid w:val="006F6D08"/>
    <w:rsid w:val="007003C7"/>
    <w:rsid w:val="00712503"/>
    <w:rsid w:val="00713861"/>
    <w:rsid w:val="00722061"/>
    <w:rsid w:val="007302C0"/>
    <w:rsid w:val="0075706F"/>
    <w:rsid w:val="00763312"/>
    <w:rsid w:val="007636FF"/>
    <w:rsid w:val="007650BC"/>
    <w:rsid w:val="00771153"/>
    <w:rsid w:val="00791E51"/>
    <w:rsid w:val="007A32B6"/>
    <w:rsid w:val="007A4CF6"/>
    <w:rsid w:val="007B0B33"/>
    <w:rsid w:val="007B105D"/>
    <w:rsid w:val="007B303C"/>
    <w:rsid w:val="007B413E"/>
    <w:rsid w:val="007B4BA8"/>
    <w:rsid w:val="007C1EDA"/>
    <w:rsid w:val="007C445F"/>
    <w:rsid w:val="007C488B"/>
    <w:rsid w:val="007C54E9"/>
    <w:rsid w:val="007C5B05"/>
    <w:rsid w:val="007C7EC0"/>
    <w:rsid w:val="007D4158"/>
    <w:rsid w:val="007D43DF"/>
    <w:rsid w:val="007D44ED"/>
    <w:rsid w:val="007E3313"/>
    <w:rsid w:val="007F441E"/>
    <w:rsid w:val="007F4B09"/>
    <w:rsid w:val="007F6E93"/>
    <w:rsid w:val="007F7FB7"/>
    <w:rsid w:val="00804704"/>
    <w:rsid w:val="00815A4A"/>
    <w:rsid w:val="0082005C"/>
    <w:rsid w:val="00822D8C"/>
    <w:rsid w:val="008237B1"/>
    <w:rsid w:val="00824D25"/>
    <w:rsid w:val="00825E54"/>
    <w:rsid w:val="00826B89"/>
    <w:rsid w:val="008360EA"/>
    <w:rsid w:val="00840723"/>
    <w:rsid w:val="008566C6"/>
    <w:rsid w:val="008648EA"/>
    <w:rsid w:val="00870567"/>
    <w:rsid w:val="008763C9"/>
    <w:rsid w:val="00877B3C"/>
    <w:rsid w:val="00884FD9"/>
    <w:rsid w:val="00892FD4"/>
    <w:rsid w:val="00895164"/>
    <w:rsid w:val="00895258"/>
    <w:rsid w:val="008A4A2F"/>
    <w:rsid w:val="008C0A8C"/>
    <w:rsid w:val="008C78C7"/>
    <w:rsid w:val="008D37E9"/>
    <w:rsid w:val="008D4C39"/>
    <w:rsid w:val="008D5C8E"/>
    <w:rsid w:val="008E5E83"/>
    <w:rsid w:val="008F577F"/>
    <w:rsid w:val="00901F7B"/>
    <w:rsid w:val="00906194"/>
    <w:rsid w:val="00906E03"/>
    <w:rsid w:val="00906E8A"/>
    <w:rsid w:val="00911C67"/>
    <w:rsid w:val="0092501C"/>
    <w:rsid w:val="00931308"/>
    <w:rsid w:val="00933FB4"/>
    <w:rsid w:val="00946E82"/>
    <w:rsid w:val="00951FF0"/>
    <w:rsid w:val="00952AEC"/>
    <w:rsid w:val="00954EB9"/>
    <w:rsid w:val="00955BB2"/>
    <w:rsid w:val="00955C10"/>
    <w:rsid w:val="0095683F"/>
    <w:rsid w:val="00961948"/>
    <w:rsid w:val="0096683D"/>
    <w:rsid w:val="009725FE"/>
    <w:rsid w:val="00974251"/>
    <w:rsid w:val="00975925"/>
    <w:rsid w:val="009808C2"/>
    <w:rsid w:val="00982AF7"/>
    <w:rsid w:val="009879F6"/>
    <w:rsid w:val="00991725"/>
    <w:rsid w:val="009956AC"/>
    <w:rsid w:val="00995B69"/>
    <w:rsid w:val="00995D06"/>
    <w:rsid w:val="009A04B9"/>
    <w:rsid w:val="009A08C7"/>
    <w:rsid w:val="009A2D08"/>
    <w:rsid w:val="009A35D5"/>
    <w:rsid w:val="009A66AC"/>
    <w:rsid w:val="009A7A44"/>
    <w:rsid w:val="009B102C"/>
    <w:rsid w:val="009B32BD"/>
    <w:rsid w:val="009B4FA2"/>
    <w:rsid w:val="009C0CEC"/>
    <w:rsid w:val="009C7EC3"/>
    <w:rsid w:val="009D0C2A"/>
    <w:rsid w:val="009D2704"/>
    <w:rsid w:val="009D640D"/>
    <w:rsid w:val="009F1CD4"/>
    <w:rsid w:val="009F366D"/>
    <w:rsid w:val="009F400D"/>
    <w:rsid w:val="009F722D"/>
    <w:rsid w:val="00A03FD0"/>
    <w:rsid w:val="00A04D95"/>
    <w:rsid w:val="00A1287A"/>
    <w:rsid w:val="00A22947"/>
    <w:rsid w:val="00A25778"/>
    <w:rsid w:val="00A30458"/>
    <w:rsid w:val="00A30AD2"/>
    <w:rsid w:val="00A319B6"/>
    <w:rsid w:val="00A34BF3"/>
    <w:rsid w:val="00A51C61"/>
    <w:rsid w:val="00A521FC"/>
    <w:rsid w:val="00A54E1F"/>
    <w:rsid w:val="00A66D7B"/>
    <w:rsid w:val="00A71E51"/>
    <w:rsid w:val="00A73279"/>
    <w:rsid w:val="00A741D0"/>
    <w:rsid w:val="00A74CBD"/>
    <w:rsid w:val="00A771CE"/>
    <w:rsid w:val="00A83933"/>
    <w:rsid w:val="00A90672"/>
    <w:rsid w:val="00A971DA"/>
    <w:rsid w:val="00AA3ACF"/>
    <w:rsid w:val="00AA3B1E"/>
    <w:rsid w:val="00AA746F"/>
    <w:rsid w:val="00AA7644"/>
    <w:rsid w:val="00AB18DC"/>
    <w:rsid w:val="00AB1E1B"/>
    <w:rsid w:val="00AC2D27"/>
    <w:rsid w:val="00AC47D2"/>
    <w:rsid w:val="00AC51D6"/>
    <w:rsid w:val="00AD3C91"/>
    <w:rsid w:val="00AD4FB6"/>
    <w:rsid w:val="00AE0886"/>
    <w:rsid w:val="00AE0C59"/>
    <w:rsid w:val="00AF5DFF"/>
    <w:rsid w:val="00AF5EC1"/>
    <w:rsid w:val="00AF6355"/>
    <w:rsid w:val="00AF7AA8"/>
    <w:rsid w:val="00B0050F"/>
    <w:rsid w:val="00B029D5"/>
    <w:rsid w:val="00B03B09"/>
    <w:rsid w:val="00B058EE"/>
    <w:rsid w:val="00B074E7"/>
    <w:rsid w:val="00B076B9"/>
    <w:rsid w:val="00B07758"/>
    <w:rsid w:val="00B10E0C"/>
    <w:rsid w:val="00B12BBE"/>
    <w:rsid w:val="00B158E1"/>
    <w:rsid w:val="00B170A6"/>
    <w:rsid w:val="00B213C9"/>
    <w:rsid w:val="00B21CDE"/>
    <w:rsid w:val="00B31655"/>
    <w:rsid w:val="00B36636"/>
    <w:rsid w:val="00B41492"/>
    <w:rsid w:val="00B47752"/>
    <w:rsid w:val="00B605ED"/>
    <w:rsid w:val="00B632C2"/>
    <w:rsid w:val="00B634BC"/>
    <w:rsid w:val="00B64B89"/>
    <w:rsid w:val="00B65338"/>
    <w:rsid w:val="00B65A2F"/>
    <w:rsid w:val="00B670F5"/>
    <w:rsid w:val="00B67E2F"/>
    <w:rsid w:val="00B71B70"/>
    <w:rsid w:val="00B726C2"/>
    <w:rsid w:val="00B82814"/>
    <w:rsid w:val="00B92669"/>
    <w:rsid w:val="00B96AFD"/>
    <w:rsid w:val="00B97962"/>
    <w:rsid w:val="00BA7396"/>
    <w:rsid w:val="00BB68CC"/>
    <w:rsid w:val="00BC3569"/>
    <w:rsid w:val="00BC4F77"/>
    <w:rsid w:val="00BD2CA9"/>
    <w:rsid w:val="00BD2EC6"/>
    <w:rsid w:val="00BD76B1"/>
    <w:rsid w:val="00BE2E8D"/>
    <w:rsid w:val="00BE719A"/>
    <w:rsid w:val="00BF001F"/>
    <w:rsid w:val="00BF102E"/>
    <w:rsid w:val="00BF1B20"/>
    <w:rsid w:val="00C04AD9"/>
    <w:rsid w:val="00C0779F"/>
    <w:rsid w:val="00C11AE1"/>
    <w:rsid w:val="00C140E7"/>
    <w:rsid w:val="00C14A6A"/>
    <w:rsid w:val="00C1514C"/>
    <w:rsid w:val="00C15481"/>
    <w:rsid w:val="00C2189D"/>
    <w:rsid w:val="00C23F87"/>
    <w:rsid w:val="00C25122"/>
    <w:rsid w:val="00C27336"/>
    <w:rsid w:val="00C33FC3"/>
    <w:rsid w:val="00C34279"/>
    <w:rsid w:val="00C43FE9"/>
    <w:rsid w:val="00C50EB9"/>
    <w:rsid w:val="00C5264B"/>
    <w:rsid w:val="00C52ED6"/>
    <w:rsid w:val="00C57F66"/>
    <w:rsid w:val="00C65439"/>
    <w:rsid w:val="00C70BC2"/>
    <w:rsid w:val="00C761FC"/>
    <w:rsid w:val="00C84BE2"/>
    <w:rsid w:val="00C9465A"/>
    <w:rsid w:val="00C9639E"/>
    <w:rsid w:val="00CA00DB"/>
    <w:rsid w:val="00CA4F3F"/>
    <w:rsid w:val="00CA6D12"/>
    <w:rsid w:val="00CA73C0"/>
    <w:rsid w:val="00CB4D90"/>
    <w:rsid w:val="00CC2984"/>
    <w:rsid w:val="00CC30C0"/>
    <w:rsid w:val="00CC34B9"/>
    <w:rsid w:val="00CC7025"/>
    <w:rsid w:val="00CC71A3"/>
    <w:rsid w:val="00CD05C2"/>
    <w:rsid w:val="00CE021A"/>
    <w:rsid w:val="00CF61A5"/>
    <w:rsid w:val="00D000B0"/>
    <w:rsid w:val="00D04C31"/>
    <w:rsid w:val="00D1261B"/>
    <w:rsid w:val="00D21824"/>
    <w:rsid w:val="00D25D46"/>
    <w:rsid w:val="00D31760"/>
    <w:rsid w:val="00D35CF0"/>
    <w:rsid w:val="00D3645B"/>
    <w:rsid w:val="00D410F7"/>
    <w:rsid w:val="00D41132"/>
    <w:rsid w:val="00D42239"/>
    <w:rsid w:val="00D43872"/>
    <w:rsid w:val="00D51C1E"/>
    <w:rsid w:val="00D52AEF"/>
    <w:rsid w:val="00D545A9"/>
    <w:rsid w:val="00D572D1"/>
    <w:rsid w:val="00D61296"/>
    <w:rsid w:val="00D65FF7"/>
    <w:rsid w:val="00D66768"/>
    <w:rsid w:val="00D72749"/>
    <w:rsid w:val="00D74407"/>
    <w:rsid w:val="00D84B45"/>
    <w:rsid w:val="00D87749"/>
    <w:rsid w:val="00D934C4"/>
    <w:rsid w:val="00D9426D"/>
    <w:rsid w:val="00D94542"/>
    <w:rsid w:val="00D947B4"/>
    <w:rsid w:val="00DA3BB4"/>
    <w:rsid w:val="00DA47C2"/>
    <w:rsid w:val="00DB10D9"/>
    <w:rsid w:val="00DB45A1"/>
    <w:rsid w:val="00DD0798"/>
    <w:rsid w:val="00DE310B"/>
    <w:rsid w:val="00DE7875"/>
    <w:rsid w:val="00DE795D"/>
    <w:rsid w:val="00DE7DA6"/>
    <w:rsid w:val="00DF4457"/>
    <w:rsid w:val="00DF58E2"/>
    <w:rsid w:val="00DF70B7"/>
    <w:rsid w:val="00E13BAF"/>
    <w:rsid w:val="00E15FAB"/>
    <w:rsid w:val="00E23311"/>
    <w:rsid w:val="00E26B90"/>
    <w:rsid w:val="00E3288C"/>
    <w:rsid w:val="00E34B12"/>
    <w:rsid w:val="00E40C9D"/>
    <w:rsid w:val="00E41A76"/>
    <w:rsid w:val="00E42261"/>
    <w:rsid w:val="00E468BC"/>
    <w:rsid w:val="00E551B3"/>
    <w:rsid w:val="00E60042"/>
    <w:rsid w:val="00E62FAA"/>
    <w:rsid w:val="00E74AD9"/>
    <w:rsid w:val="00E82B44"/>
    <w:rsid w:val="00E8428D"/>
    <w:rsid w:val="00E84432"/>
    <w:rsid w:val="00E87182"/>
    <w:rsid w:val="00E92E87"/>
    <w:rsid w:val="00E93629"/>
    <w:rsid w:val="00EA7C07"/>
    <w:rsid w:val="00EB544D"/>
    <w:rsid w:val="00EB7370"/>
    <w:rsid w:val="00EC10B3"/>
    <w:rsid w:val="00ED0D70"/>
    <w:rsid w:val="00ED4592"/>
    <w:rsid w:val="00EE5FAB"/>
    <w:rsid w:val="00F010B0"/>
    <w:rsid w:val="00F01405"/>
    <w:rsid w:val="00F02C8D"/>
    <w:rsid w:val="00F06F1D"/>
    <w:rsid w:val="00F11672"/>
    <w:rsid w:val="00F16ED3"/>
    <w:rsid w:val="00F25B22"/>
    <w:rsid w:val="00F27ADD"/>
    <w:rsid w:val="00F31F63"/>
    <w:rsid w:val="00F33AE3"/>
    <w:rsid w:val="00F34C49"/>
    <w:rsid w:val="00F35E59"/>
    <w:rsid w:val="00F46E74"/>
    <w:rsid w:val="00F50E13"/>
    <w:rsid w:val="00F53169"/>
    <w:rsid w:val="00F56761"/>
    <w:rsid w:val="00F627BD"/>
    <w:rsid w:val="00F74103"/>
    <w:rsid w:val="00F75437"/>
    <w:rsid w:val="00F755D8"/>
    <w:rsid w:val="00F760D6"/>
    <w:rsid w:val="00F77E13"/>
    <w:rsid w:val="00F8780F"/>
    <w:rsid w:val="00F9184D"/>
    <w:rsid w:val="00F94358"/>
    <w:rsid w:val="00FA33D7"/>
    <w:rsid w:val="00FB0CFD"/>
    <w:rsid w:val="00FB321F"/>
    <w:rsid w:val="00FB3863"/>
    <w:rsid w:val="00FC042D"/>
    <w:rsid w:val="00FC0973"/>
    <w:rsid w:val="00FC3415"/>
    <w:rsid w:val="00FC3CEF"/>
    <w:rsid w:val="00FD6B5E"/>
    <w:rsid w:val="00FD6DD1"/>
    <w:rsid w:val="00FE18AA"/>
    <w:rsid w:val="00FE4DC3"/>
    <w:rsid w:val="00FF15E3"/>
    <w:rsid w:val="00FF18EE"/>
    <w:rsid w:val="00FF53E6"/>
    <w:rsid w:val="00FF7B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4A9AB98"/>
  <w15:docId w15:val="{332BF67C-E420-4475-AAA7-BBFB07001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28D"/>
  </w:style>
  <w:style w:type="paragraph" w:styleId="Titre1">
    <w:name w:val="heading 1"/>
    <w:basedOn w:val="Normal"/>
    <w:next w:val="Normal"/>
    <w:link w:val="Titre1Car"/>
    <w:uiPriority w:val="1"/>
    <w:qFormat/>
    <w:rsid w:val="00285DD4"/>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lang w:eastAsia="fr-FR"/>
    </w:rPr>
  </w:style>
  <w:style w:type="paragraph" w:styleId="Titre2">
    <w:name w:val="heading 2"/>
    <w:basedOn w:val="Normal"/>
    <w:next w:val="Normal"/>
    <w:link w:val="Titre2Car"/>
    <w:uiPriority w:val="1"/>
    <w:unhideWhenUsed/>
    <w:qFormat/>
    <w:rsid w:val="004D234C"/>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1"/>
    <w:unhideWhenUsed/>
    <w:qFormat/>
    <w:rsid w:val="00121081"/>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1"/>
    <w:unhideWhenUsed/>
    <w:qFormat/>
    <w:rsid w:val="004D234C"/>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1"/>
    <w:unhideWhenUsed/>
    <w:qFormat/>
    <w:rsid w:val="004D234C"/>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4D234C"/>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4D234C"/>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4D234C"/>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4D234C"/>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85DD4"/>
    <w:pPr>
      <w:tabs>
        <w:tab w:val="center" w:pos="4536"/>
        <w:tab w:val="right" w:pos="9072"/>
      </w:tabs>
      <w:spacing w:after="0" w:line="240" w:lineRule="auto"/>
    </w:pPr>
  </w:style>
  <w:style w:type="character" w:customStyle="1" w:styleId="En-tteCar">
    <w:name w:val="En-tête Car"/>
    <w:basedOn w:val="Policepardfaut"/>
    <w:link w:val="En-tte"/>
    <w:uiPriority w:val="99"/>
    <w:rsid w:val="00285DD4"/>
  </w:style>
  <w:style w:type="paragraph" w:styleId="Pieddepage">
    <w:name w:val="footer"/>
    <w:basedOn w:val="Normal"/>
    <w:link w:val="PieddepageCar"/>
    <w:uiPriority w:val="99"/>
    <w:unhideWhenUsed/>
    <w:rsid w:val="00285D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5DD4"/>
  </w:style>
  <w:style w:type="character" w:customStyle="1" w:styleId="Titre1Car">
    <w:name w:val="Titre 1 Car"/>
    <w:basedOn w:val="Policepardfaut"/>
    <w:link w:val="Titre1"/>
    <w:uiPriority w:val="1"/>
    <w:rsid w:val="00285DD4"/>
    <w:rPr>
      <w:rFonts w:asciiTheme="majorHAnsi" w:eastAsiaTheme="majorEastAsia" w:hAnsiTheme="majorHAnsi" w:cstheme="majorBidi"/>
      <w:b/>
      <w:bCs/>
      <w:color w:val="365F91" w:themeColor="accent1" w:themeShade="BF"/>
      <w:sz w:val="28"/>
      <w:szCs w:val="28"/>
      <w:lang w:eastAsia="fr-FR"/>
    </w:rPr>
  </w:style>
  <w:style w:type="paragraph" w:styleId="Textedebulles">
    <w:name w:val="Balloon Text"/>
    <w:basedOn w:val="Normal"/>
    <w:link w:val="TextedebullesCar"/>
    <w:uiPriority w:val="99"/>
    <w:semiHidden/>
    <w:unhideWhenUsed/>
    <w:rsid w:val="00285DD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85DD4"/>
    <w:rPr>
      <w:rFonts w:ascii="Tahoma" w:hAnsi="Tahoma" w:cs="Tahoma"/>
      <w:sz w:val="16"/>
      <w:szCs w:val="16"/>
    </w:rPr>
  </w:style>
  <w:style w:type="paragraph" w:styleId="Paragraphedeliste">
    <w:name w:val="List Paragraph"/>
    <w:basedOn w:val="Normal"/>
    <w:link w:val="ParagraphedelisteCar"/>
    <w:uiPriority w:val="34"/>
    <w:qFormat/>
    <w:rsid w:val="00285DD4"/>
    <w:pPr>
      <w:ind w:left="720"/>
      <w:contextualSpacing/>
    </w:pPr>
  </w:style>
  <w:style w:type="paragraph" w:styleId="En-ttedetabledesmatires">
    <w:name w:val="TOC Heading"/>
    <w:basedOn w:val="Titre1"/>
    <w:next w:val="Normal"/>
    <w:uiPriority w:val="39"/>
    <w:semiHidden/>
    <w:unhideWhenUsed/>
    <w:qFormat/>
    <w:rsid w:val="00285DD4"/>
    <w:pPr>
      <w:outlineLvl w:val="9"/>
    </w:pPr>
  </w:style>
  <w:style w:type="paragraph" w:styleId="TM1">
    <w:name w:val="toc 1"/>
    <w:basedOn w:val="Normal"/>
    <w:next w:val="Normal"/>
    <w:autoRedefine/>
    <w:uiPriority w:val="39"/>
    <w:unhideWhenUsed/>
    <w:rsid w:val="006C5659"/>
    <w:pPr>
      <w:tabs>
        <w:tab w:val="right" w:leader="dot" w:pos="9062"/>
      </w:tabs>
      <w:spacing w:after="100"/>
    </w:pPr>
  </w:style>
  <w:style w:type="character" w:styleId="Lienhypertexte">
    <w:name w:val="Hyperlink"/>
    <w:basedOn w:val="Policepardfaut"/>
    <w:uiPriority w:val="99"/>
    <w:unhideWhenUsed/>
    <w:rsid w:val="00285DD4"/>
    <w:rPr>
      <w:color w:val="0000FF" w:themeColor="hyperlink"/>
      <w:u w:val="single"/>
    </w:rPr>
  </w:style>
  <w:style w:type="paragraph" w:styleId="Notedebasdepage">
    <w:name w:val="footnote text"/>
    <w:basedOn w:val="Normal"/>
    <w:link w:val="NotedebasdepageCar"/>
    <w:uiPriority w:val="99"/>
    <w:semiHidden/>
    <w:unhideWhenUsed/>
    <w:rsid w:val="009B32B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B32BD"/>
    <w:rPr>
      <w:sz w:val="20"/>
      <w:szCs w:val="20"/>
    </w:rPr>
  </w:style>
  <w:style w:type="character" w:styleId="Appelnotedebasdep">
    <w:name w:val="footnote reference"/>
    <w:basedOn w:val="Policepardfaut"/>
    <w:uiPriority w:val="99"/>
    <w:semiHidden/>
    <w:unhideWhenUsed/>
    <w:rsid w:val="009B32BD"/>
    <w:rPr>
      <w:vertAlign w:val="superscript"/>
    </w:rPr>
  </w:style>
  <w:style w:type="character" w:customStyle="1" w:styleId="Titre3Car">
    <w:name w:val="Titre 3 Car"/>
    <w:basedOn w:val="Policepardfaut"/>
    <w:link w:val="Titre3"/>
    <w:uiPriority w:val="1"/>
    <w:rsid w:val="00121081"/>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12108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ronymeHTML">
    <w:name w:val="HTML Acronym"/>
    <w:basedOn w:val="Policepardfaut"/>
    <w:uiPriority w:val="99"/>
    <w:semiHidden/>
    <w:unhideWhenUsed/>
    <w:rsid w:val="00121081"/>
  </w:style>
  <w:style w:type="character" w:styleId="lev">
    <w:name w:val="Strong"/>
    <w:basedOn w:val="Policepardfaut"/>
    <w:uiPriority w:val="22"/>
    <w:qFormat/>
    <w:rsid w:val="00121081"/>
    <w:rPr>
      <w:b/>
      <w:bCs/>
    </w:rPr>
  </w:style>
  <w:style w:type="paragraph" w:styleId="TM3">
    <w:name w:val="toc 3"/>
    <w:basedOn w:val="Normal"/>
    <w:next w:val="Normal"/>
    <w:autoRedefine/>
    <w:uiPriority w:val="39"/>
    <w:unhideWhenUsed/>
    <w:rsid w:val="00596A5E"/>
    <w:pPr>
      <w:spacing w:after="100"/>
      <w:ind w:left="440"/>
    </w:pPr>
  </w:style>
  <w:style w:type="character" w:customStyle="1" w:styleId="Titre2Car">
    <w:name w:val="Titre 2 Car"/>
    <w:basedOn w:val="Policepardfaut"/>
    <w:link w:val="Titre2"/>
    <w:uiPriority w:val="1"/>
    <w:rsid w:val="004D234C"/>
    <w:rPr>
      <w:rFonts w:asciiTheme="majorHAnsi" w:eastAsiaTheme="majorEastAsia" w:hAnsiTheme="majorHAnsi" w:cstheme="majorBidi"/>
      <w:b/>
      <w:bCs/>
      <w:color w:val="4F81BD" w:themeColor="accent1"/>
      <w:sz w:val="26"/>
      <w:szCs w:val="26"/>
    </w:rPr>
  </w:style>
  <w:style w:type="character" w:customStyle="1" w:styleId="Titre4Car">
    <w:name w:val="Titre 4 Car"/>
    <w:basedOn w:val="Policepardfaut"/>
    <w:link w:val="Titre4"/>
    <w:uiPriority w:val="1"/>
    <w:rsid w:val="004D234C"/>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1"/>
    <w:rsid w:val="004D234C"/>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4D234C"/>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4D234C"/>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4D234C"/>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4D234C"/>
    <w:rPr>
      <w:rFonts w:asciiTheme="majorHAnsi" w:eastAsiaTheme="majorEastAsia" w:hAnsiTheme="majorHAnsi" w:cstheme="majorBidi"/>
      <w:i/>
      <w:iCs/>
      <w:color w:val="404040" w:themeColor="text1" w:themeTint="BF"/>
      <w:sz w:val="20"/>
      <w:szCs w:val="20"/>
    </w:rPr>
  </w:style>
  <w:style w:type="paragraph" w:styleId="TM2">
    <w:name w:val="toc 2"/>
    <w:basedOn w:val="Normal"/>
    <w:next w:val="Normal"/>
    <w:autoRedefine/>
    <w:uiPriority w:val="39"/>
    <w:unhideWhenUsed/>
    <w:rsid w:val="00B65A2F"/>
    <w:pPr>
      <w:spacing w:after="100"/>
      <w:ind w:left="220"/>
    </w:pPr>
  </w:style>
  <w:style w:type="paragraph" w:styleId="Sansinterligne">
    <w:name w:val="No Spacing"/>
    <w:link w:val="SansinterligneCar"/>
    <w:uiPriority w:val="1"/>
    <w:qFormat/>
    <w:rsid w:val="00DE7875"/>
    <w:pPr>
      <w:spacing w:after="0" w:line="240" w:lineRule="auto"/>
    </w:pPr>
  </w:style>
  <w:style w:type="paragraph" w:customStyle="1" w:styleId="Default">
    <w:name w:val="Default"/>
    <w:rsid w:val="0096683D"/>
    <w:pPr>
      <w:autoSpaceDE w:val="0"/>
      <w:autoSpaceDN w:val="0"/>
      <w:adjustRightInd w:val="0"/>
      <w:spacing w:after="0" w:line="240" w:lineRule="auto"/>
    </w:pPr>
    <w:rPr>
      <w:rFonts w:ascii="Calibri" w:hAnsi="Calibri" w:cs="Calibri"/>
      <w:color w:val="000000"/>
      <w:sz w:val="24"/>
      <w:szCs w:val="24"/>
    </w:rPr>
  </w:style>
  <w:style w:type="character" w:styleId="Accentuation">
    <w:name w:val="Emphasis"/>
    <w:basedOn w:val="Policepardfaut"/>
    <w:uiPriority w:val="20"/>
    <w:qFormat/>
    <w:rsid w:val="0029529F"/>
    <w:rPr>
      <w:i/>
      <w:iCs/>
    </w:rPr>
  </w:style>
  <w:style w:type="paragraph" w:customStyle="1" w:styleId="Notedebasd3">
    <w:name w:val="Note de bas d3"/>
    <w:basedOn w:val="Normal"/>
    <w:semiHidden/>
    <w:rsid w:val="00412B16"/>
    <w:pPr>
      <w:spacing w:after="0" w:line="240" w:lineRule="auto"/>
    </w:pPr>
    <w:rPr>
      <w:rFonts w:ascii="Cambria" w:eastAsia="Times New Roman" w:hAnsi="Cambria" w:cs="Times New Roman"/>
      <w:sz w:val="24"/>
      <w:szCs w:val="24"/>
    </w:rPr>
  </w:style>
  <w:style w:type="character" w:customStyle="1" w:styleId="Marquenotebasde3">
    <w:name w:val="Marque note bas de3"/>
    <w:semiHidden/>
    <w:rsid w:val="00412B16"/>
    <w:rPr>
      <w:rFonts w:cs="Times New Roman"/>
      <w:vertAlign w:val="superscript"/>
    </w:rPr>
  </w:style>
  <w:style w:type="table" w:styleId="Grilledutableau">
    <w:name w:val="Table Grid"/>
    <w:basedOn w:val="TableauNormal"/>
    <w:uiPriority w:val="39"/>
    <w:rsid w:val="002B7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link w:val="Retraitcorpsdetexte2Car"/>
    <w:rsid w:val="00DE7DA6"/>
    <w:pPr>
      <w:spacing w:after="0" w:line="240" w:lineRule="auto"/>
      <w:ind w:firstLine="708"/>
    </w:pPr>
    <w:rPr>
      <w:rFonts w:ascii="Arial" w:eastAsia="Times New Roman" w:hAnsi="Arial" w:cs="Arial"/>
      <w:b/>
      <w:bCs/>
      <w:szCs w:val="36"/>
      <w:lang w:eastAsia="fr-FR"/>
    </w:rPr>
  </w:style>
  <w:style w:type="character" w:customStyle="1" w:styleId="Retraitcorpsdetexte2Car">
    <w:name w:val="Retrait corps de texte 2 Car"/>
    <w:basedOn w:val="Policepardfaut"/>
    <w:link w:val="Retraitcorpsdetexte2"/>
    <w:rsid w:val="00DE7DA6"/>
    <w:rPr>
      <w:rFonts w:ascii="Arial" w:eastAsia="Times New Roman" w:hAnsi="Arial" w:cs="Arial"/>
      <w:b/>
      <w:bCs/>
      <w:szCs w:val="36"/>
      <w:lang w:eastAsia="fr-FR"/>
    </w:rPr>
  </w:style>
  <w:style w:type="character" w:customStyle="1" w:styleId="ParagraphedelisteCar">
    <w:name w:val="Paragraphe de liste Car"/>
    <w:basedOn w:val="Policepardfaut"/>
    <w:link w:val="Paragraphedeliste"/>
    <w:locked/>
    <w:rsid w:val="0095683F"/>
  </w:style>
  <w:style w:type="character" w:customStyle="1" w:styleId="SansinterligneCar">
    <w:name w:val="Sans interligne Car"/>
    <w:basedOn w:val="Policepardfaut"/>
    <w:link w:val="Sansinterligne"/>
    <w:uiPriority w:val="1"/>
    <w:rsid w:val="00CA73C0"/>
  </w:style>
  <w:style w:type="character" w:styleId="Marquedecommentaire">
    <w:name w:val="annotation reference"/>
    <w:basedOn w:val="Policepardfaut"/>
    <w:uiPriority w:val="99"/>
    <w:semiHidden/>
    <w:unhideWhenUsed/>
    <w:rsid w:val="00F010B0"/>
    <w:rPr>
      <w:sz w:val="16"/>
      <w:szCs w:val="16"/>
    </w:rPr>
  </w:style>
  <w:style w:type="paragraph" w:styleId="Commentaire">
    <w:name w:val="annotation text"/>
    <w:basedOn w:val="Normal"/>
    <w:link w:val="CommentaireCar"/>
    <w:uiPriority w:val="99"/>
    <w:unhideWhenUsed/>
    <w:rsid w:val="00F010B0"/>
    <w:pPr>
      <w:spacing w:line="240" w:lineRule="auto"/>
    </w:pPr>
    <w:rPr>
      <w:sz w:val="20"/>
      <w:szCs w:val="20"/>
    </w:rPr>
  </w:style>
  <w:style w:type="character" w:customStyle="1" w:styleId="CommentaireCar">
    <w:name w:val="Commentaire Car"/>
    <w:basedOn w:val="Policepardfaut"/>
    <w:link w:val="Commentaire"/>
    <w:uiPriority w:val="99"/>
    <w:rsid w:val="00F010B0"/>
    <w:rPr>
      <w:sz w:val="20"/>
      <w:szCs w:val="20"/>
    </w:rPr>
  </w:style>
  <w:style w:type="paragraph" w:styleId="Objetducommentaire">
    <w:name w:val="annotation subject"/>
    <w:basedOn w:val="Commentaire"/>
    <w:next w:val="Commentaire"/>
    <w:link w:val="ObjetducommentaireCar"/>
    <w:uiPriority w:val="99"/>
    <w:semiHidden/>
    <w:unhideWhenUsed/>
    <w:rsid w:val="00F010B0"/>
    <w:rPr>
      <w:b/>
      <w:bCs/>
    </w:rPr>
  </w:style>
  <w:style w:type="character" w:customStyle="1" w:styleId="ObjetducommentaireCar">
    <w:name w:val="Objet du commentaire Car"/>
    <w:basedOn w:val="CommentaireCar"/>
    <w:link w:val="Objetducommentaire"/>
    <w:uiPriority w:val="99"/>
    <w:semiHidden/>
    <w:rsid w:val="00F010B0"/>
    <w:rPr>
      <w:b/>
      <w:bCs/>
      <w:sz w:val="20"/>
      <w:szCs w:val="20"/>
    </w:rPr>
  </w:style>
  <w:style w:type="paragraph" w:styleId="Corpsdetexte">
    <w:name w:val="Body Text"/>
    <w:basedOn w:val="Normal"/>
    <w:link w:val="CorpsdetexteCar"/>
    <w:uiPriority w:val="1"/>
    <w:unhideWhenUsed/>
    <w:qFormat/>
    <w:rsid w:val="001C0CD4"/>
    <w:pPr>
      <w:spacing w:after="120"/>
    </w:pPr>
  </w:style>
  <w:style w:type="character" w:customStyle="1" w:styleId="CorpsdetexteCar">
    <w:name w:val="Corps de texte Car"/>
    <w:basedOn w:val="Policepardfaut"/>
    <w:link w:val="Corpsdetexte"/>
    <w:uiPriority w:val="1"/>
    <w:rsid w:val="001C0CD4"/>
  </w:style>
  <w:style w:type="table" w:customStyle="1" w:styleId="TableNormal">
    <w:name w:val="Table Normal"/>
    <w:uiPriority w:val="2"/>
    <w:semiHidden/>
    <w:unhideWhenUsed/>
    <w:qFormat/>
    <w:rsid w:val="00C11AE1"/>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11AE1"/>
    <w:pPr>
      <w:widowControl w:val="0"/>
      <w:spacing w:after="0" w:line="240" w:lineRule="auto"/>
    </w:pPr>
    <w:rPr>
      <w:lang w:val="en-US"/>
    </w:rPr>
  </w:style>
  <w:style w:type="paragraph" w:customStyle="1" w:styleId="trt0xe">
    <w:name w:val="trt0xe"/>
    <w:basedOn w:val="Normal"/>
    <w:rsid w:val="00BD2CA9"/>
    <w:pPr>
      <w:spacing w:after="0"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FD6B5E"/>
    <w:rPr>
      <w:color w:val="605E5C"/>
      <w:shd w:val="clear" w:color="auto" w:fill="E1DFDD"/>
    </w:rPr>
  </w:style>
  <w:style w:type="paragraph" w:styleId="Rvision">
    <w:name w:val="Revision"/>
    <w:hidden/>
    <w:uiPriority w:val="99"/>
    <w:semiHidden/>
    <w:rsid w:val="00E936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346">
      <w:bodyDiv w:val="1"/>
      <w:marLeft w:val="0"/>
      <w:marRight w:val="0"/>
      <w:marTop w:val="0"/>
      <w:marBottom w:val="0"/>
      <w:divBdr>
        <w:top w:val="none" w:sz="0" w:space="0" w:color="auto"/>
        <w:left w:val="none" w:sz="0" w:space="0" w:color="auto"/>
        <w:bottom w:val="none" w:sz="0" w:space="0" w:color="auto"/>
        <w:right w:val="none" w:sz="0" w:space="0" w:color="auto"/>
      </w:divBdr>
    </w:div>
    <w:div w:id="166294441">
      <w:bodyDiv w:val="1"/>
      <w:marLeft w:val="0"/>
      <w:marRight w:val="0"/>
      <w:marTop w:val="0"/>
      <w:marBottom w:val="0"/>
      <w:divBdr>
        <w:top w:val="none" w:sz="0" w:space="0" w:color="auto"/>
        <w:left w:val="none" w:sz="0" w:space="0" w:color="auto"/>
        <w:bottom w:val="none" w:sz="0" w:space="0" w:color="auto"/>
        <w:right w:val="none" w:sz="0" w:space="0" w:color="auto"/>
      </w:divBdr>
    </w:div>
    <w:div w:id="203298726">
      <w:bodyDiv w:val="1"/>
      <w:marLeft w:val="0"/>
      <w:marRight w:val="0"/>
      <w:marTop w:val="0"/>
      <w:marBottom w:val="0"/>
      <w:divBdr>
        <w:top w:val="none" w:sz="0" w:space="0" w:color="auto"/>
        <w:left w:val="none" w:sz="0" w:space="0" w:color="auto"/>
        <w:bottom w:val="none" w:sz="0" w:space="0" w:color="auto"/>
        <w:right w:val="none" w:sz="0" w:space="0" w:color="auto"/>
      </w:divBdr>
      <w:divsChild>
        <w:div w:id="528026949">
          <w:marLeft w:val="0"/>
          <w:marRight w:val="0"/>
          <w:marTop w:val="0"/>
          <w:marBottom w:val="0"/>
          <w:divBdr>
            <w:top w:val="none" w:sz="0" w:space="0" w:color="auto"/>
            <w:left w:val="none" w:sz="0" w:space="0" w:color="auto"/>
            <w:bottom w:val="none" w:sz="0" w:space="0" w:color="auto"/>
            <w:right w:val="none" w:sz="0" w:space="0" w:color="auto"/>
          </w:divBdr>
          <w:divsChild>
            <w:div w:id="2126000019">
              <w:marLeft w:val="0"/>
              <w:marRight w:val="0"/>
              <w:marTop w:val="0"/>
              <w:marBottom w:val="0"/>
              <w:divBdr>
                <w:top w:val="none" w:sz="0" w:space="0" w:color="auto"/>
                <w:left w:val="none" w:sz="0" w:space="0" w:color="auto"/>
                <w:bottom w:val="none" w:sz="0" w:space="0" w:color="auto"/>
                <w:right w:val="none" w:sz="0" w:space="0" w:color="auto"/>
              </w:divBdr>
              <w:divsChild>
                <w:div w:id="1254583720">
                  <w:marLeft w:val="0"/>
                  <w:marRight w:val="0"/>
                  <w:marTop w:val="0"/>
                  <w:marBottom w:val="0"/>
                  <w:divBdr>
                    <w:top w:val="none" w:sz="0" w:space="0" w:color="auto"/>
                    <w:left w:val="none" w:sz="0" w:space="0" w:color="auto"/>
                    <w:bottom w:val="none" w:sz="0" w:space="0" w:color="auto"/>
                    <w:right w:val="none" w:sz="0" w:space="0" w:color="auto"/>
                  </w:divBdr>
                  <w:divsChild>
                    <w:div w:id="2084601573">
                      <w:marLeft w:val="0"/>
                      <w:marRight w:val="0"/>
                      <w:marTop w:val="0"/>
                      <w:marBottom w:val="0"/>
                      <w:divBdr>
                        <w:top w:val="none" w:sz="0" w:space="0" w:color="auto"/>
                        <w:left w:val="none" w:sz="0" w:space="0" w:color="auto"/>
                        <w:bottom w:val="none" w:sz="0" w:space="0" w:color="auto"/>
                        <w:right w:val="none" w:sz="0" w:space="0" w:color="auto"/>
                      </w:divBdr>
                      <w:divsChild>
                        <w:div w:id="785318408">
                          <w:marLeft w:val="0"/>
                          <w:marRight w:val="0"/>
                          <w:marTop w:val="0"/>
                          <w:marBottom w:val="0"/>
                          <w:divBdr>
                            <w:top w:val="none" w:sz="0" w:space="0" w:color="auto"/>
                            <w:left w:val="none" w:sz="0" w:space="0" w:color="auto"/>
                            <w:bottom w:val="none" w:sz="0" w:space="0" w:color="auto"/>
                            <w:right w:val="none" w:sz="0" w:space="0" w:color="auto"/>
                          </w:divBdr>
                          <w:divsChild>
                            <w:div w:id="1218669136">
                              <w:marLeft w:val="0"/>
                              <w:marRight w:val="0"/>
                              <w:marTop w:val="300"/>
                              <w:marBottom w:val="300"/>
                              <w:divBdr>
                                <w:top w:val="none" w:sz="0" w:space="0" w:color="auto"/>
                                <w:left w:val="none" w:sz="0" w:space="0" w:color="auto"/>
                                <w:bottom w:val="none" w:sz="0" w:space="0" w:color="auto"/>
                                <w:right w:val="none" w:sz="0" w:space="0" w:color="auto"/>
                              </w:divBdr>
                              <w:divsChild>
                                <w:div w:id="213709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098685">
      <w:bodyDiv w:val="1"/>
      <w:marLeft w:val="0"/>
      <w:marRight w:val="0"/>
      <w:marTop w:val="0"/>
      <w:marBottom w:val="0"/>
      <w:divBdr>
        <w:top w:val="none" w:sz="0" w:space="0" w:color="auto"/>
        <w:left w:val="none" w:sz="0" w:space="0" w:color="auto"/>
        <w:bottom w:val="none" w:sz="0" w:space="0" w:color="auto"/>
        <w:right w:val="none" w:sz="0" w:space="0" w:color="auto"/>
      </w:divBdr>
      <w:divsChild>
        <w:div w:id="229659971">
          <w:marLeft w:val="0"/>
          <w:marRight w:val="0"/>
          <w:marTop w:val="0"/>
          <w:marBottom w:val="0"/>
          <w:divBdr>
            <w:top w:val="none" w:sz="0" w:space="0" w:color="auto"/>
            <w:left w:val="none" w:sz="0" w:space="0" w:color="auto"/>
            <w:bottom w:val="none" w:sz="0" w:space="0" w:color="auto"/>
            <w:right w:val="none" w:sz="0" w:space="0" w:color="auto"/>
          </w:divBdr>
          <w:divsChild>
            <w:div w:id="741559161">
              <w:marLeft w:val="0"/>
              <w:marRight w:val="0"/>
              <w:marTop w:val="0"/>
              <w:marBottom w:val="0"/>
              <w:divBdr>
                <w:top w:val="none" w:sz="0" w:space="0" w:color="auto"/>
                <w:left w:val="none" w:sz="0" w:space="0" w:color="auto"/>
                <w:bottom w:val="none" w:sz="0" w:space="0" w:color="auto"/>
                <w:right w:val="none" w:sz="0" w:space="0" w:color="auto"/>
              </w:divBdr>
              <w:divsChild>
                <w:div w:id="569117111">
                  <w:marLeft w:val="0"/>
                  <w:marRight w:val="0"/>
                  <w:marTop w:val="0"/>
                  <w:marBottom w:val="0"/>
                  <w:divBdr>
                    <w:top w:val="none" w:sz="0" w:space="0" w:color="auto"/>
                    <w:left w:val="none" w:sz="0" w:space="0" w:color="auto"/>
                    <w:bottom w:val="none" w:sz="0" w:space="0" w:color="auto"/>
                    <w:right w:val="none" w:sz="0" w:space="0" w:color="auto"/>
                  </w:divBdr>
                  <w:divsChild>
                    <w:div w:id="2120832851">
                      <w:marLeft w:val="0"/>
                      <w:marRight w:val="0"/>
                      <w:marTop w:val="0"/>
                      <w:marBottom w:val="0"/>
                      <w:divBdr>
                        <w:top w:val="none" w:sz="0" w:space="0" w:color="auto"/>
                        <w:left w:val="none" w:sz="0" w:space="0" w:color="auto"/>
                        <w:bottom w:val="none" w:sz="0" w:space="0" w:color="auto"/>
                        <w:right w:val="none" w:sz="0" w:space="0" w:color="auto"/>
                      </w:divBdr>
                      <w:divsChild>
                        <w:div w:id="701706413">
                          <w:marLeft w:val="0"/>
                          <w:marRight w:val="0"/>
                          <w:marTop w:val="0"/>
                          <w:marBottom w:val="0"/>
                          <w:divBdr>
                            <w:top w:val="none" w:sz="0" w:space="0" w:color="auto"/>
                            <w:left w:val="none" w:sz="0" w:space="0" w:color="auto"/>
                            <w:bottom w:val="none" w:sz="0" w:space="0" w:color="auto"/>
                            <w:right w:val="none" w:sz="0" w:space="0" w:color="auto"/>
                          </w:divBdr>
                          <w:divsChild>
                            <w:div w:id="1265259317">
                              <w:marLeft w:val="0"/>
                              <w:marRight w:val="0"/>
                              <w:marTop w:val="0"/>
                              <w:marBottom w:val="0"/>
                              <w:divBdr>
                                <w:top w:val="none" w:sz="0" w:space="0" w:color="auto"/>
                                <w:left w:val="none" w:sz="0" w:space="0" w:color="auto"/>
                                <w:bottom w:val="none" w:sz="0" w:space="0" w:color="auto"/>
                                <w:right w:val="none" w:sz="0" w:space="0" w:color="auto"/>
                              </w:divBdr>
                              <w:divsChild>
                                <w:div w:id="835457461">
                                  <w:marLeft w:val="195"/>
                                  <w:marRight w:val="180"/>
                                  <w:marTop w:val="0"/>
                                  <w:marBottom w:val="105"/>
                                  <w:divBdr>
                                    <w:top w:val="none" w:sz="0" w:space="0" w:color="auto"/>
                                    <w:left w:val="none" w:sz="0" w:space="0" w:color="auto"/>
                                    <w:bottom w:val="none" w:sz="0" w:space="0" w:color="auto"/>
                                    <w:right w:val="none" w:sz="0" w:space="0" w:color="auto"/>
                                  </w:divBdr>
                                  <w:divsChild>
                                    <w:div w:id="57077253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2492566">
      <w:bodyDiv w:val="1"/>
      <w:marLeft w:val="0"/>
      <w:marRight w:val="0"/>
      <w:marTop w:val="0"/>
      <w:marBottom w:val="0"/>
      <w:divBdr>
        <w:top w:val="none" w:sz="0" w:space="0" w:color="auto"/>
        <w:left w:val="none" w:sz="0" w:space="0" w:color="auto"/>
        <w:bottom w:val="none" w:sz="0" w:space="0" w:color="auto"/>
        <w:right w:val="none" w:sz="0" w:space="0" w:color="auto"/>
      </w:divBdr>
      <w:divsChild>
        <w:div w:id="1754472294">
          <w:marLeft w:val="0"/>
          <w:marRight w:val="0"/>
          <w:marTop w:val="0"/>
          <w:marBottom w:val="0"/>
          <w:divBdr>
            <w:top w:val="none" w:sz="0" w:space="0" w:color="auto"/>
            <w:left w:val="none" w:sz="0" w:space="0" w:color="auto"/>
            <w:bottom w:val="none" w:sz="0" w:space="0" w:color="auto"/>
            <w:right w:val="none" w:sz="0" w:space="0" w:color="auto"/>
          </w:divBdr>
          <w:divsChild>
            <w:div w:id="487480419">
              <w:marLeft w:val="0"/>
              <w:marRight w:val="0"/>
              <w:marTop w:val="0"/>
              <w:marBottom w:val="0"/>
              <w:divBdr>
                <w:top w:val="none" w:sz="0" w:space="0" w:color="auto"/>
                <w:left w:val="none" w:sz="0" w:space="0" w:color="auto"/>
                <w:bottom w:val="none" w:sz="0" w:space="0" w:color="auto"/>
                <w:right w:val="none" w:sz="0" w:space="0" w:color="auto"/>
              </w:divBdr>
              <w:divsChild>
                <w:div w:id="1318025562">
                  <w:marLeft w:val="0"/>
                  <w:marRight w:val="0"/>
                  <w:marTop w:val="0"/>
                  <w:marBottom w:val="0"/>
                  <w:divBdr>
                    <w:top w:val="none" w:sz="0" w:space="0" w:color="auto"/>
                    <w:left w:val="none" w:sz="0" w:space="0" w:color="auto"/>
                    <w:bottom w:val="none" w:sz="0" w:space="0" w:color="auto"/>
                    <w:right w:val="none" w:sz="0" w:space="0" w:color="auto"/>
                  </w:divBdr>
                  <w:divsChild>
                    <w:div w:id="345130731">
                      <w:marLeft w:val="0"/>
                      <w:marRight w:val="0"/>
                      <w:marTop w:val="0"/>
                      <w:marBottom w:val="0"/>
                      <w:divBdr>
                        <w:top w:val="none" w:sz="0" w:space="0" w:color="auto"/>
                        <w:left w:val="none" w:sz="0" w:space="0" w:color="auto"/>
                        <w:bottom w:val="none" w:sz="0" w:space="0" w:color="auto"/>
                        <w:right w:val="none" w:sz="0" w:space="0" w:color="auto"/>
                      </w:divBdr>
                      <w:divsChild>
                        <w:div w:id="10534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337086">
      <w:bodyDiv w:val="1"/>
      <w:marLeft w:val="0"/>
      <w:marRight w:val="0"/>
      <w:marTop w:val="0"/>
      <w:marBottom w:val="0"/>
      <w:divBdr>
        <w:top w:val="none" w:sz="0" w:space="0" w:color="auto"/>
        <w:left w:val="none" w:sz="0" w:space="0" w:color="auto"/>
        <w:bottom w:val="none" w:sz="0" w:space="0" w:color="auto"/>
        <w:right w:val="none" w:sz="0" w:space="0" w:color="auto"/>
      </w:divBdr>
      <w:divsChild>
        <w:div w:id="368264538">
          <w:marLeft w:val="0"/>
          <w:marRight w:val="0"/>
          <w:marTop w:val="0"/>
          <w:marBottom w:val="0"/>
          <w:divBdr>
            <w:top w:val="none" w:sz="0" w:space="0" w:color="auto"/>
            <w:left w:val="none" w:sz="0" w:space="0" w:color="auto"/>
            <w:bottom w:val="none" w:sz="0" w:space="0" w:color="auto"/>
            <w:right w:val="none" w:sz="0" w:space="0" w:color="auto"/>
          </w:divBdr>
          <w:divsChild>
            <w:div w:id="303000554">
              <w:marLeft w:val="0"/>
              <w:marRight w:val="0"/>
              <w:marTop w:val="0"/>
              <w:marBottom w:val="0"/>
              <w:divBdr>
                <w:top w:val="none" w:sz="0" w:space="0" w:color="auto"/>
                <w:left w:val="none" w:sz="0" w:space="0" w:color="auto"/>
                <w:bottom w:val="none" w:sz="0" w:space="0" w:color="auto"/>
                <w:right w:val="none" w:sz="0" w:space="0" w:color="auto"/>
              </w:divBdr>
              <w:divsChild>
                <w:div w:id="303392716">
                  <w:marLeft w:val="0"/>
                  <w:marRight w:val="0"/>
                  <w:marTop w:val="0"/>
                  <w:marBottom w:val="0"/>
                  <w:divBdr>
                    <w:top w:val="none" w:sz="0" w:space="0" w:color="auto"/>
                    <w:left w:val="none" w:sz="0" w:space="0" w:color="auto"/>
                    <w:bottom w:val="none" w:sz="0" w:space="0" w:color="auto"/>
                    <w:right w:val="none" w:sz="0" w:space="0" w:color="auto"/>
                  </w:divBdr>
                  <w:divsChild>
                    <w:div w:id="982856581">
                      <w:marLeft w:val="0"/>
                      <w:marRight w:val="0"/>
                      <w:marTop w:val="0"/>
                      <w:marBottom w:val="0"/>
                      <w:divBdr>
                        <w:top w:val="none" w:sz="0" w:space="0" w:color="auto"/>
                        <w:left w:val="none" w:sz="0" w:space="0" w:color="auto"/>
                        <w:bottom w:val="none" w:sz="0" w:space="0" w:color="auto"/>
                        <w:right w:val="none" w:sz="0" w:space="0" w:color="auto"/>
                      </w:divBdr>
                      <w:divsChild>
                        <w:div w:id="2040084155">
                          <w:marLeft w:val="0"/>
                          <w:marRight w:val="0"/>
                          <w:marTop w:val="0"/>
                          <w:marBottom w:val="0"/>
                          <w:divBdr>
                            <w:top w:val="none" w:sz="0" w:space="0" w:color="auto"/>
                            <w:left w:val="none" w:sz="0" w:space="0" w:color="auto"/>
                            <w:bottom w:val="none" w:sz="0" w:space="0" w:color="auto"/>
                            <w:right w:val="none" w:sz="0" w:space="0" w:color="auto"/>
                          </w:divBdr>
                          <w:divsChild>
                            <w:div w:id="518810304">
                              <w:marLeft w:val="0"/>
                              <w:marRight w:val="0"/>
                              <w:marTop w:val="0"/>
                              <w:marBottom w:val="150"/>
                              <w:divBdr>
                                <w:top w:val="none" w:sz="0" w:space="0" w:color="auto"/>
                                <w:left w:val="none" w:sz="0" w:space="0" w:color="auto"/>
                                <w:bottom w:val="none" w:sz="0" w:space="0" w:color="auto"/>
                                <w:right w:val="none" w:sz="0" w:space="0" w:color="auto"/>
                              </w:divBdr>
                              <w:divsChild>
                                <w:div w:id="193613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1808198">
      <w:bodyDiv w:val="1"/>
      <w:marLeft w:val="0"/>
      <w:marRight w:val="0"/>
      <w:marTop w:val="0"/>
      <w:marBottom w:val="0"/>
      <w:divBdr>
        <w:top w:val="none" w:sz="0" w:space="0" w:color="auto"/>
        <w:left w:val="none" w:sz="0" w:space="0" w:color="auto"/>
        <w:bottom w:val="none" w:sz="0" w:space="0" w:color="auto"/>
        <w:right w:val="none" w:sz="0" w:space="0" w:color="auto"/>
      </w:divBdr>
      <w:divsChild>
        <w:div w:id="880634842">
          <w:marLeft w:val="0"/>
          <w:marRight w:val="0"/>
          <w:marTop w:val="0"/>
          <w:marBottom w:val="0"/>
          <w:divBdr>
            <w:top w:val="none" w:sz="0" w:space="0" w:color="auto"/>
            <w:left w:val="none" w:sz="0" w:space="0" w:color="auto"/>
            <w:bottom w:val="none" w:sz="0" w:space="0" w:color="auto"/>
            <w:right w:val="none" w:sz="0" w:space="0" w:color="auto"/>
          </w:divBdr>
          <w:divsChild>
            <w:div w:id="1130631597">
              <w:marLeft w:val="0"/>
              <w:marRight w:val="0"/>
              <w:marTop w:val="0"/>
              <w:marBottom w:val="0"/>
              <w:divBdr>
                <w:top w:val="none" w:sz="0" w:space="0" w:color="auto"/>
                <w:left w:val="none" w:sz="0" w:space="0" w:color="auto"/>
                <w:bottom w:val="none" w:sz="0" w:space="0" w:color="auto"/>
                <w:right w:val="none" w:sz="0" w:space="0" w:color="auto"/>
              </w:divBdr>
              <w:divsChild>
                <w:div w:id="864714599">
                  <w:marLeft w:val="0"/>
                  <w:marRight w:val="0"/>
                  <w:marTop w:val="0"/>
                  <w:marBottom w:val="0"/>
                  <w:divBdr>
                    <w:top w:val="none" w:sz="0" w:space="0" w:color="auto"/>
                    <w:left w:val="none" w:sz="0" w:space="0" w:color="auto"/>
                    <w:bottom w:val="none" w:sz="0" w:space="0" w:color="auto"/>
                    <w:right w:val="none" w:sz="0" w:space="0" w:color="auto"/>
                  </w:divBdr>
                  <w:divsChild>
                    <w:div w:id="1866864736">
                      <w:marLeft w:val="0"/>
                      <w:marRight w:val="0"/>
                      <w:marTop w:val="0"/>
                      <w:marBottom w:val="0"/>
                      <w:divBdr>
                        <w:top w:val="none" w:sz="0" w:space="0" w:color="auto"/>
                        <w:left w:val="none" w:sz="0" w:space="0" w:color="auto"/>
                        <w:bottom w:val="none" w:sz="0" w:space="0" w:color="auto"/>
                        <w:right w:val="none" w:sz="0" w:space="0" w:color="auto"/>
                      </w:divBdr>
                      <w:divsChild>
                        <w:div w:id="1971669777">
                          <w:marLeft w:val="0"/>
                          <w:marRight w:val="0"/>
                          <w:marTop w:val="0"/>
                          <w:marBottom w:val="0"/>
                          <w:divBdr>
                            <w:top w:val="none" w:sz="0" w:space="0" w:color="auto"/>
                            <w:left w:val="none" w:sz="0" w:space="0" w:color="auto"/>
                            <w:bottom w:val="none" w:sz="0" w:space="0" w:color="auto"/>
                            <w:right w:val="none" w:sz="0" w:space="0" w:color="auto"/>
                          </w:divBdr>
                          <w:divsChild>
                            <w:div w:id="2049329247">
                              <w:marLeft w:val="0"/>
                              <w:marRight w:val="0"/>
                              <w:marTop w:val="0"/>
                              <w:marBottom w:val="0"/>
                              <w:divBdr>
                                <w:top w:val="none" w:sz="0" w:space="0" w:color="auto"/>
                                <w:left w:val="none" w:sz="0" w:space="0" w:color="auto"/>
                                <w:bottom w:val="none" w:sz="0" w:space="0" w:color="auto"/>
                                <w:right w:val="none" w:sz="0" w:space="0" w:color="auto"/>
                              </w:divBdr>
                              <w:divsChild>
                                <w:div w:id="1204710754">
                                  <w:marLeft w:val="195"/>
                                  <w:marRight w:val="180"/>
                                  <w:marTop w:val="0"/>
                                  <w:marBottom w:val="105"/>
                                  <w:divBdr>
                                    <w:top w:val="none" w:sz="0" w:space="0" w:color="auto"/>
                                    <w:left w:val="none" w:sz="0" w:space="0" w:color="auto"/>
                                    <w:bottom w:val="none" w:sz="0" w:space="0" w:color="auto"/>
                                    <w:right w:val="none" w:sz="0" w:space="0" w:color="auto"/>
                                  </w:divBdr>
                                  <w:divsChild>
                                    <w:div w:id="2094738734">
                                      <w:marLeft w:val="0"/>
                                      <w:marRight w:val="0"/>
                                      <w:marTop w:val="0"/>
                                      <w:marBottom w:val="375"/>
                                      <w:divBdr>
                                        <w:top w:val="none" w:sz="0" w:space="0" w:color="auto"/>
                                        <w:left w:val="none" w:sz="0" w:space="0" w:color="auto"/>
                                        <w:bottom w:val="none" w:sz="0" w:space="0" w:color="auto"/>
                                        <w:right w:val="none" w:sz="0" w:space="0" w:color="auto"/>
                                      </w:divBdr>
                                      <w:divsChild>
                                        <w:div w:id="2038306799">
                                          <w:marLeft w:val="300"/>
                                          <w:marRight w:val="0"/>
                                          <w:marTop w:val="0"/>
                                          <w:marBottom w:val="0"/>
                                          <w:divBdr>
                                            <w:top w:val="none" w:sz="0" w:space="0" w:color="auto"/>
                                            <w:left w:val="none" w:sz="0" w:space="0" w:color="auto"/>
                                            <w:bottom w:val="none" w:sz="0" w:space="0" w:color="auto"/>
                                            <w:right w:val="none" w:sz="0" w:space="0" w:color="auto"/>
                                          </w:divBdr>
                                        </w:div>
                                        <w:div w:id="1001160155">
                                          <w:marLeft w:val="300"/>
                                          <w:marRight w:val="0"/>
                                          <w:marTop w:val="0"/>
                                          <w:marBottom w:val="0"/>
                                          <w:divBdr>
                                            <w:top w:val="none" w:sz="0" w:space="0" w:color="auto"/>
                                            <w:left w:val="none" w:sz="0" w:space="0" w:color="auto"/>
                                            <w:bottom w:val="none" w:sz="0" w:space="0" w:color="auto"/>
                                            <w:right w:val="none" w:sz="0" w:space="0" w:color="auto"/>
                                          </w:divBdr>
                                        </w:div>
                                        <w:div w:id="1905019040">
                                          <w:marLeft w:val="300"/>
                                          <w:marRight w:val="0"/>
                                          <w:marTop w:val="0"/>
                                          <w:marBottom w:val="0"/>
                                          <w:divBdr>
                                            <w:top w:val="none" w:sz="0" w:space="0" w:color="auto"/>
                                            <w:left w:val="none" w:sz="0" w:space="0" w:color="auto"/>
                                            <w:bottom w:val="none" w:sz="0" w:space="0" w:color="auto"/>
                                            <w:right w:val="none" w:sz="0" w:space="0" w:color="auto"/>
                                          </w:divBdr>
                                        </w:div>
                                        <w:div w:id="125019004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8216669">
      <w:bodyDiv w:val="1"/>
      <w:marLeft w:val="0"/>
      <w:marRight w:val="0"/>
      <w:marTop w:val="0"/>
      <w:marBottom w:val="0"/>
      <w:divBdr>
        <w:top w:val="none" w:sz="0" w:space="0" w:color="auto"/>
        <w:left w:val="none" w:sz="0" w:space="0" w:color="auto"/>
        <w:bottom w:val="none" w:sz="0" w:space="0" w:color="auto"/>
        <w:right w:val="none" w:sz="0" w:space="0" w:color="auto"/>
      </w:divBdr>
      <w:divsChild>
        <w:div w:id="597105854">
          <w:marLeft w:val="0"/>
          <w:marRight w:val="0"/>
          <w:marTop w:val="0"/>
          <w:marBottom w:val="0"/>
          <w:divBdr>
            <w:top w:val="none" w:sz="0" w:space="0" w:color="auto"/>
            <w:left w:val="none" w:sz="0" w:space="0" w:color="auto"/>
            <w:bottom w:val="none" w:sz="0" w:space="0" w:color="auto"/>
            <w:right w:val="none" w:sz="0" w:space="0" w:color="auto"/>
          </w:divBdr>
          <w:divsChild>
            <w:div w:id="833880982">
              <w:marLeft w:val="0"/>
              <w:marRight w:val="0"/>
              <w:marTop w:val="0"/>
              <w:marBottom w:val="0"/>
              <w:divBdr>
                <w:top w:val="none" w:sz="0" w:space="0" w:color="auto"/>
                <w:left w:val="none" w:sz="0" w:space="0" w:color="auto"/>
                <w:bottom w:val="none" w:sz="0" w:space="0" w:color="auto"/>
                <w:right w:val="none" w:sz="0" w:space="0" w:color="auto"/>
              </w:divBdr>
              <w:divsChild>
                <w:div w:id="1267616784">
                  <w:marLeft w:val="0"/>
                  <w:marRight w:val="0"/>
                  <w:marTop w:val="0"/>
                  <w:marBottom w:val="0"/>
                  <w:divBdr>
                    <w:top w:val="none" w:sz="0" w:space="0" w:color="auto"/>
                    <w:left w:val="none" w:sz="0" w:space="0" w:color="auto"/>
                    <w:bottom w:val="none" w:sz="0" w:space="0" w:color="auto"/>
                    <w:right w:val="none" w:sz="0" w:space="0" w:color="auto"/>
                  </w:divBdr>
                  <w:divsChild>
                    <w:div w:id="320041240">
                      <w:marLeft w:val="0"/>
                      <w:marRight w:val="0"/>
                      <w:marTop w:val="0"/>
                      <w:marBottom w:val="0"/>
                      <w:divBdr>
                        <w:top w:val="none" w:sz="0" w:space="0" w:color="auto"/>
                        <w:left w:val="none" w:sz="0" w:space="0" w:color="auto"/>
                        <w:bottom w:val="none" w:sz="0" w:space="0" w:color="auto"/>
                        <w:right w:val="none" w:sz="0" w:space="0" w:color="auto"/>
                      </w:divBdr>
                      <w:divsChild>
                        <w:div w:id="1336148122">
                          <w:marLeft w:val="0"/>
                          <w:marRight w:val="0"/>
                          <w:marTop w:val="0"/>
                          <w:marBottom w:val="0"/>
                          <w:divBdr>
                            <w:top w:val="none" w:sz="0" w:space="0" w:color="auto"/>
                            <w:left w:val="none" w:sz="0" w:space="0" w:color="auto"/>
                            <w:bottom w:val="none" w:sz="0" w:space="0" w:color="auto"/>
                            <w:right w:val="none" w:sz="0" w:space="0" w:color="auto"/>
                          </w:divBdr>
                          <w:divsChild>
                            <w:div w:id="55667258">
                              <w:marLeft w:val="0"/>
                              <w:marRight w:val="0"/>
                              <w:marTop w:val="0"/>
                              <w:marBottom w:val="0"/>
                              <w:divBdr>
                                <w:top w:val="none" w:sz="0" w:space="0" w:color="auto"/>
                                <w:left w:val="none" w:sz="0" w:space="0" w:color="auto"/>
                                <w:bottom w:val="none" w:sz="0" w:space="0" w:color="auto"/>
                                <w:right w:val="none" w:sz="0" w:space="0" w:color="auto"/>
                              </w:divBdr>
                              <w:divsChild>
                                <w:div w:id="952784522">
                                  <w:marLeft w:val="195"/>
                                  <w:marRight w:val="180"/>
                                  <w:marTop w:val="0"/>
                                  <w:marBottom w:val="105"/>
                                  <w:divBdr>
                                    <w:top w:val="none" w:sz="0" w:space="0" w:color="auto"/>
                                    <w:left w:val="none" w:sz="0" w:space="0" w:color="auto"/>
                                    <w:bottom w:val="none" w:sz="0" w:space="0" w:color="auto"/>
                                    <w:right w:val="none" w:sz="0" w:space="0" w:color="auto"/>
                                  </w:divBdr>
                                  <w:divsChild>
                                    <w:div w:id="1762407999">
                                      <w:marLeft w:val="0"/>
                                      <w:marRight w:val="0"/>
                                      <w:marTop w:val="0"/>
                                      <w:marBottom w:val="375"/>
                                      <w:divBdr>
                                        <w:top w:val="none" w:sz="0" w:space="0" w:color="auto"/>
                                        <w:left w:val="none" w:sz="0" w:space="0" w:color="auto"/>
                                        <w:bottom w:val="none" w:sz="0" w:space="0" w:color="auto"/>
                                        <w:right w:val="none" w:sz="0" w:space="0" w:color="auto"/>
                                      </w:divBdr>
                                      <w:divsChild>
                                        <w:div w:id="1426881606">
                                          <w:marLeft w:val="300"/>
                                          <w:marRight w:val="0"/>
                                          <w:marTop w:val="0"/>
                                          <w:marBottom w:val="0"/>
                                          <w:divBdr>
                                            <w:top w:val="none" w:sz="0" w:space="0" w:color="auto"/>
                                            <w:left w:val="none" w:sz="0" w:space="0" w:color="auto"/>
                                            <w:bottom w:val="none" w:sz="0" w:space="0" w:color="auto"/>
                                            <w:right w:val="none" w:sz="0" w:space="0" w:color="auto"/>
                                          </w:divBdr>
                                        </w:div>
                                        <w:div w:id="89419504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431968">
      <w:bodyDiv w:val="1"/>
      <w:marLeft w:val="0"/>
      <w:marRight w:val="0"/>
      <w:marTop w:val="0"/>
      <w:marBottom w:val="0"/>
      <w:divBdr>
        <w:top w:val="none" w:sz="0" w:space="0" w:color="auto"/>
        <w:left w:val="none" w:sz="0" w:space="0" w:color="auto"/>
        <w:bottom w:val="none" w:sz="0" w:space="0" w:color="auto"/>
        <w:right w:val="none" w:sz="0" w:space="0" w:color="auto"/>
      </w:divBdr>
      <w:divsChild>
        <w:div w:id="380861881">
          <w:marLeft w:val="360"/>
          <w:marRight w:val="0"/>
          <w:marTop w:val="200"/>
          <w:marBottom w:val="0"/>
          <w:divBdr>
            <w:top w:val="none" w:sz="0" w:space="0" w:color="auto"/>
            <w:left w:val="none" w:sz="0" w:space="0" w:color="auto"/>
            <w:bottom w:val="none" w:sz="0" w:space="0" w:color="auto"/>
            <w:right w:val="none" w:sz="0" w:space="0" w:color="auto"/>
          </w:divBdr>
        </w:div>
        <w:div w:id="2106149774">
          <w:marLeft w:val="360"/>
          <w:marRight w:val="0"/>
          <w:marTop w:val="200"/>
          <w:marBottom w:val="0"/>
          <w:divBdr>
            <w:top w:val="none" w:sz="0" w:space="0" w:color="auto"/>
            <w:left w:val="none" w:sz="0" w:space="0" w:color="auto"/>
            <w:bottom w:val="none" w:sz="0" w:space="0" w:color="auto"/>
            <w:right w:val="none" w:sz="0" w:space="0" w:color="auto"/>
          </w:divBdr>
        </w:div>
      </w:divsChild>
    </w:div>
    <w:div w:id="674578940">
      <w:bodyDiv w:val="1"/>
      <w:marLeft w:val="0"/>
      <w:marRight w:val="0"/>
      <w:marTop w:val="0"/>
      <w:marBottom w:val="0"/>
      <w:divBdr>
        <w:top w:val="none" w:sz="0" w:space="0" w:color="auto"/>
        <w:left w:val="none" w:sz="0" w:space="0" w:color="auto"/>
        <w:bottom w:val="none" w:sz="0" w:space="0" w:color="auto"/>
        <w:right w:val="none" w:sz="0" w:space="0" w:color="auto"/>
      </w:divBdr>
      <w:divsChild>
        <w:div w:id="1704209612">
          <w:marLeft w:val="0"/>
          <w:marRight w:val="0"/>
          <w:marTop w:val="0"/>
          <w:marBottom w:val="0"/>
          <w:divBdr>
            <w:top w:val="none" w:sz="0" w:space="0" w:color="auto"/>
            <w:left w:val="none" w:sz="0" w:space="0" w:color="auto"/>
            <w:bottom w:val="none" w:sz="0" w:space="0" w:color="auto"/>
            <w:right w:val="none" w:sz="0" w:space="0" w:color="auto"/>
          </w:divBdr>
          <w:divsChild>
            <w:div w:id="202599371">
              <w:marLeft w:val="0"/>
              <w:marRight w:val="0"/>
              <w:marTop w:val="0"/>
              <w:marBottom w:val="300"/>
              <w:divBdr>
                <w:top w:val="none" w:sz="0" w:space="0" w:color="auto"/>
                <w:left w:val="none" w:sz="0" w:space="0" w:color="auto"/>
                <w:bottom w:val="none" w:sz="0" w:space="0" w:color="auto"/>
                <w:right w:val="none" w:sz="0" w:space="0" w:color="auto"/>
              </w:divBdr>
              <w:divsChild>
                <w:div w:id="919679253">
                  <w:marLeft w:val="0"/>
                  <w:marRight w:val="0"/>
                  <w:marTop w:val="0"/>
                  <w:marBottom w:val="0"/>
                  <w:divBdr>
                    <w:top w:val="none" w:sz="0" w:space="0" w:color="auto"/>
                    <w:left w:val="none" w:sz="0" w:space="0" w:color="auto"/>
                    <w:bottom w:val="none" w:sz="0" w:space="0" w:color="auto"/>
                    <w:right w:val="none" w:sz="0" w:space="0" w:color="auto"/>
                  </w:divBdr>
                  <w:divsChild>
                    <w:div w:id="1419257099">
                      <w:marLeft w:val="0"/>
                      <w:marRight w:val="0"/>
                      <w:marTop w:val="0"/>
                      <w:marBottom w:val="0"/>
                      <w:divBdr>
                        <w:top w:val="none" w:sz="0" w:space="0" w:color="auto"/>
                        <w:left w:val="none" w:sz="0" w:space="0" w:color="auto"/>
                        <w:bottom w:val="none" w:sz="0" w:space="0" w:color="auto"/>
                        <w:right w:val="none" w:sz="0" w:space="0" w:color="auto"/>
                      </w:divBdr>
                      <w:divsChild>
                        <w:div w:id="443810335">
                          <w:marLeft w:val="0"/>
                          <w:marRight w:val="0"/>
                          <w:marTop w:val="0"/>
                          <w:marBottom w:val="0"/>
                          <w:divBdr>
                            <w:top w:val="none" w:sz="0" w:space="0" w:color="auto"/>
                            <w:left w:val="none" w:sz="0" w:space="0" w:color="auto"/>
                            <w:bottom w:val="none" w:sz="0" w:space="0" w:color="auto"/>
                            <w:right w:val="none" w:sz="0" w:space="0" w:color="auto"/>
                          </w:divBdr>
                          <w:divsChild>
                            <w:div w:id="1141997521">
                              <w:marLeft w:val="0"/>
                              <w:marRight w:val="0"/>
                              <w:marTop w:val="0"/>
                              <w:marBottom w:val="0"/>
                              <w:divBdr>
                                <w:top w:val="none" w:sz="0" w:space="0" w:color="auto"/>
                                <w:left w:val="none" w:sz="0" w:space="0" w:color="auto"/>
                                <w:bottom w:val="none" w:sz="0" w:space="0" w:color="auto"/>
                                <w:right w:val="none" w:sz="0" w:space="0" w:color="auto"/>
                              </w:divBdr>
                              <w:divsChild>
                                <w:div w:id="904267101">
                                  <w:marLeft w:val="0"/>
                                  <w:marRight w:val="0"/>
                                  <w:marTop w:val="0"/>
                                  <w:marBottom w:val="0"/>
                                  <w:divBdr>
                                    <w:top w:val="none" w:sz="0" w:space="0" w:color="auto"/>
                                    <w:left w:val="none" w:sz="0" w:space="0" w:color="auto"/>
                                    <w:bottom w:val="none" w:sz="0" w:space="0" w:color="auto"/>
                                    <w:right w:val="none" w:sz="0" w:space="0" w:color="auto"/>
                                  </w:divBdr>
                                  <w:divsChild>
                                    <w:div w:id="1161116824">
                                      <w:marLeft w:val="0"/>
                                      <w:marRight w:val="0"/>
                                      <w:marTop w:val="0"/>
                                      <w:marBottom w:val="0"/>
                                      <w:divBdr>
                                        <w:top w:val="none" w:sz="0" w:space="0" w:color="auto"/>
                                        <w:left w:val="none" w:sz="0" w:space="0" w:color="auto"/>
                                        <w:bottom w:val="none" w:sz="0" w:space="0" w:color="auto"/>
                                        <w:right w:val="none" w:sz="0" w:space="0" w:color="auto"/>
                                      </w:divBdr>
                                      <w:divsChild>
                                        <w:div w:id="153121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325583">
      <w:bodyDiv w:val="1"/>
      <w:marLeft w:val="0"/>
      <w:marRight w:val="0"/>
      <w:marTop w:val="0"/>
      <w:marBottom w:val="0"/>
      <w:divBdr>
        <w:top w:val="none" w:sz="0" w:space="0" w:color="auto"/>
        <w:left w:val="none" w:sz="0" w:space="0" w:color="auto"/>
        <w:bottom w:val="none" w:sz="0" w:space="0" w:color="auto"/>
        <w:right w:val="none" w:sz="0" w:space="0" w:color="auto"/>
      </w:divBdr>
      <w:divsChild>
        <w:div w:id="134420873">
          <w:marLeft w:val="0"/>
          <w:marRight w:val="0"/>
          <w:marTop w:val="0"/>
          <w:marBottom w:val="0"/>
          <w:divBdr>
            <w:top w:val="none" w:sz="0" w:space="0" w:color="auto"/>
            <w:left w:val="none" w:sz="0" w:space="0" w:color="auto"/>
            <w:bottom w:val="none" w:sz="0" w:space="0" w:color="auto"/>
            <w:right w:val="none" w:sz="0" w:space="0" w:color="auto"/>
          </w:divBdr>
          <w:divsChild>
            <w:div w:id="1809856953">
              <w:marLeft w:val="0"/>
              <w:marRight w:val="0"/>
              <w:marTop w:val="0"/>
              <w:marBottom w:val="0"/>
              <w:divBdr>
                <w:top w:val="none" w:sz="0" w:space="0" w:color="auto"/>
                <w:left w:val="none" w:sz="0" w:space="0" w:color="auto"/>
                <w:bottom w:val="none" w:sz="0" w:space="0" w:color="auto"/>
                <w:right w:val="none" w:sz="0" w:space="0" w:color="auto"/>
              </w:divBdr>
              <w:divsChild>
                <w:div w:id="1801219930">
                  <w:marLeft w:val="0"/>
                  <w:marRight w:val="0"/>
                  <w:marTop w:val="0"/>
                  <w:marBottom w:val="0"/>
                  <w:divBdr>
                    <w:top w:val="none" w:sz="0" w:space="0" w:color="auto"/>
                    <w:left w:val="none" w:sz="0" w:space="0" w:color="auto"/>
                    <w:bottom w:val="none" w:sz="0" w:space="0" w:color="auto"/>
                    <w:right w:val="none" w:sz="0" w:space="0" w:color="auto"/>
                  </w:divBdr>
                  <w:divsChild>
                    <w:div w:id="391541277">
                      <w:marLeft w:val="0"/>
                      <w:marRight w:val="0"/>
                      <w:marTop w:val="0"/>
                      <w:marBottom w:val="0"/>
                      <w:divBdr>
                        <w:top w:val="none" w:sz="0" w:space="0" w:color="auto"/>
                        <w:left w:val="none" w:sz="0" w:space="0" w:color="auto"/>
                        <w:bottom w:val="none" w:sz="0" w:space="0" w:color="auto"/>
                        <w:right w:val="none" w:sz="0" w:space="0" w:color="auto"/>
                      </w:divBdr>
                      <w:divsChild>
                        <w:div w:id="1688940081">
                          <w:marLeft w:val="0"/>
                          <w:marRight w:val="0"/>
                          <w:marTop w:val="0"/>
                          <w:marBottom w:val="0"/>
                          <w:divBdr>
                            <w:top w:val="none" w:sz="0" w:space="0" w:color="auto"/>
                            <w:left w:val="none" w:sz="0" w:space="0" w:color="auto"/>
                            <w:bottom w:val="none" w:sz="0" w:space="0" w:color="auto"/>
                            <w:right w:val="none" w:sz="0" w:space="0" w:color="auto"/>
                          </w:divBdr>
                          <w:divsChild>
                            <w:div w:id="1729373970">
                              <w:marLeft w:val="0"/>
                              <w:marRight w:val="0"/>
                              <w:marTop w:val="0"/>
                              <w:marBottom w:val="0"/>
                              <w:divBdr>
                                <w:top w:val="none" w:sz="0" w:space="0" w:color="auto"/>
                                <w:left w:val="none" w:sz="0" w:space="0" w:color="auto"/>
                                <w:bottom w:val="none" w:sz="0" w:space="0" w:color="auto"/>
                                <w:right w:val="none" w:sz="0" w:space="0" w:color="auto"/>
                              </w:divBdr>
                              <w:divsChild>
                                <w:div w:id="137881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966686">
      <w:bodyDiv w:val="1"/>
      <w:marLeft w:val="0"/>
      <w:marRight w:val="0"/>
      <w:marTop w:val="0"/>
      <w:marBottom w:val="0"/>
      <w:divBdr>
        <w:top w:val="none" w:sz="0" w:space="0" w:color="auto"/>
        <w:left w:val="none" w:sz="0" w:space="0" w:color="auto"/>
        <w:bottom w:val="none" w:sz="0" w:space="0" w:color="auto"/>
        <w:right w:val="none" w:sz="0" w:space="0" w:color="auto"/>
      </w:divBdr>
    </w:div>
    <w:div w:id="1082724985">
      <w:bodyDiv w:val="1"/>
      <w:marLeft w:val="0"/>
      <w:marRight w:val="0"/>
      <w:marTop w:val="0"/>
      <w:marBottom w:val="0"/>
      <w:divBdr>
        <w:top w:val="none" w:sz="0" w:space="0" w:color="auto"/>
        <w:left w:val="none" w:sz="0" w:space="0" w:color="auto"/>
        <w:bottom w:val="none" w:sz="0" w:space="0" w:color="auto"/>
        <w:right w:val="none" w:sz="0" w:space="0" w:color="auto"/>
      </w:divBdr>
      <w:divsChild>
        <w:div w:id="649477009">
          <w:marLeft w:val="0"/>
          <w:marRight w:val="0"/>
          <w:marTop w:val="0"/>
          <w:marBottom w:val="0"/>
          <w:divBdr>
            <w:top w:val="none" w:sz="0" w:space="0" w:color="auto"/>
            <w:left w:val="none" w:sz="0" w:space="0" w:color="auto"/>
            <w:bottom w:val="none" w:sz="0" w:space="0" w:color="auto"/>
            <w:right w:val="none" w:sz="0" w:space="0" w:color="auto"/>
          </w:divBdr>
          <w:divsChild>
            <w:div w:id="861169582">
              <w:marLeft w:val="0"/>
              <w:marRight w:val="0"/>
              <w:marTop w:val="0"/>
              <w:marBottom w:val="0"/>
              <w:divBdr>
                <w:top w:val="none" w:sz="0" w:space="0" w:color="auto"/>
                <w:left w:val="none" w:sz="0" w:space="0" w:color="auto"/>
                <w:bottom w:val="none" w:sz="0" w:space="0" w:color="auto"/>
                <w:right w:val="none" w:sz="0" w:space="0" w:color="auto"/>
              </w:divBdr>
              <w:divsChild>
                <w:div w:id="1056899270">
                  <w:marLeft w:val="0"/>
                  <w:marRight w:val="0"/>
                  <w:marTop w:val="0"/>
                  <w:marBottom w:val="0"/>
                  <w:divBdr>
                    <w:top w:val="none" w:sz="0" w:space="0" w:color="auto"/>
                    <w:left w:val="none" w:sz="0" w:space="0" w:color="auto"/>
                    <w:bottom w:val="none" w:sz="0" w:space="0" w:color="auto"/>
                    <w:right w:val="none" w:sz="0" w:space="0" w:color="auto"/>
                  </w:divBdr>
                  <w:divsChild>
                    <w:div w:id="1403992687">
                      <w:marLeft w:val="0"/>
                      <w:marRight w:val="0"/>
                      <w:marTop w:val="0"/>
                      <w:marBottom w:val="0"/>
                      <w:divBdr>
                        <w:top w:val="none" w:sz="0" w:space="0" w:color="auto"/>
                        <w:left w:val="none" w:sz="0" w:space="0" w:color="auto"/>
                        <w:bottom w:val="none" w:sz="0" w:space="0" w:color="auto"/>
                        <w:right w:val="none" w:sz="0" w:space="0" w:color="auto"/>
                      </w:divBdr>
                      <w:divsChild>
                        <w:div w:id="1772584274">
                          <w:marLeft w:val="0"/>
                          <w:marRight w:val="0"/>
                          <w:marTop w:val="0"/>
                          <w:marBottom w:val="0"/>
                          <w:divBdr>
                            <w:top w:val="none" w:sz="0" w:space="0" w:color="auto"/>
                            <w:left w:val="none" w:sz="0" w:space="0" w:color="auto"/>
                            <w:bottom w:val="none" w:sz="0" w:space="0" w:color="auto"/>
                            <w:right w:val="none" w:sz="0" w:space="0" w:color="auto"/>
                          </w:divBdr>
                          <w:divsChild>
                            <w:div w:id="1351908884">
                              <w:marLeft w:val="0"/>
                              <w:marRight w:val="0"/>
                              <w:marTop w:val="0"/>
                              <w:marBottom w:val="0"/>
                              <w:divBdr>
                                <w:top w:val="none" w:sz="0" w:space="0" w:color="auto"/>
                                <w:left w:val="none" w:sz="0" w:space="0" w:color="auto"/>
                                <w:bottom w:val="none" w:sz="0" w:space="0" w:color="auto"/>
                                <w:right w:val="none" w:sz="0" w:space="0" w:color="auto"/>
                              </w:divBdr>
                              <w:divsChild>
                                <w:div w:id="439959612">
                                  <w:marLeft w:val="0"/>
                                  <w:marRight w:val="0"/>
                                  <w:marTop w:val="0"/>
                                  <w:marBottom w:val="0"/>
                                  <w:divBdr>
                                    <w:top w:val="none" w:sz="0" w:space="0" w:color="auto"/>
                                    <w:left w:val="none" w:sz="0" w:space="0" w:color="auto"/>
                                    <w:bottom w:val="none" w:sz="0" w:space="0" w:color="auto"/>
                                    <w:right w:val="none" w:sz="0" w:space="0" w:color="auto"/>
                                  </w:divBdr>
                                  <w:divsChild>
                                    <w:div w:id="280498158">
                                      <w:marLeft w:val="0"/>
                                      <w:marRight w:val="0"/>
                                      <w:marTop w:val="0"/>
                                      <w:marBottom w:val="0"/>
                                      <w:divBdr>
                                        <w:top w:val="none" w:sz="0" w:space="0" w:color="auto"/>
                                        <w:left w:val="none" w:sz="0" w:space="0" w:color="auto"/>
                                        <w:bottom w:val="none" w:sz="0" w:space="0" w:color="auto"/>
                                        <w:right w:val="none" w:sz="0" w:space="0" w:color="auto"/>
                                      </w:divBdr>
                                      <w:divsChild>
                                        <w:div w:id="551842107">
                                          <w:marLeft w:val="0"/>
                                          <w:marRight w:val="0"/>
                                          <w:marTop w:val="0"/>
                                          <w:marBottom w:val="0"/>
                                          <w:divBdr>
                                            <w:top w:val="none" w:sz="0" w:space="0" w:color="auto"/>
                                            <w:left w:val="none" w:sz="0" w:space="0" w:color="auto"/>
                                            <w:bottom w:val="none" w:sz="0" w:space="0" w:color="auto"/>
                                            <w:right w:val="none" w:sz="0" w:space="0" w:color="auto"/>
                                          </w:divBdr>
                                          <w:divsChild>
                                            <w:div w:id="2144031160">
                                              <w:marLeft w:val="0"/>
                                              <w:marRight w:val="0"/>
                                              <w:marTop w:val="0"/>
                                              <w:marBottom w:val="0"/>
                                              <w:divBdr>
                                                <w:top w:val="none" w:sz="0" w:space="0" w:color="auto"/>
                                                <w:left w:val="none" w:sz="0" w:space="0" w:color="auto"/>
                                                <w:bottom w:val="none" w:sz="0" w:space="0" w:color="auto"/>
                                                <w:right w:val="none" w:sz="0" w:space="0" w:color="auto"/>
                                              </w:divBdr>
                                              <w:divsChild>
                                                <w:div w:id="907031856">
                                                  <w:marLeft w:val="0"/>
                                                  <w:marRight w:val="0"/>
                                                  <w:marTop w:val="0"/>
                                                  <w:marBottom w:val="0"/>
                                                  <w:divBdr>
                                                    <w:top w:val="none" w:sz="0" w:space="0" w:color="auto"/>
                                                    <w:left w:val="none" w:sz="0" w:space="0" w:color="auto"/>
                                                    <w:bottom w:val="none" w:sz="0" w:space="0" w:color="auto"/>
                                                    <w:right w:val="none" w:sz="0" w:space="0" w:color="auto"/>
                                                  </w:divBdr>
                                                  <w:divsChild>
                                                    <w:div w:id="862061776">
                                                      <w:marLeft w:val="0"/>
                                                      <w:marRight w:val="0"/>
                                                      <w:marTop w:val="0"/>
                                                      <w:marBottom w:val="0"/>
                                                      <w:divBdr>
                                                        <w:top w:val="none" w:sz="0" w:space="0" w:color="auto"/>
                                                        <w:left w:val="none" w:sz="0" w:space="0" w:color="auto"/>
                                                        <w:bottom w:val="none" w:sz="0" w:space="0" w:color="auto"/>
                                                        <w:right w:val="none" w:sz="0" w:space="0" w:color="auto"/>
                                                      </w:divBdr>
                                                      <w:divsChild>
                                                        <w:div w:id="461577242">
                                                          <w:marLeft w:val="0"/>
                                                          <w:marRight w:val="0"/>
                                                          <w:marTop w:val="0"/>
                                                          <w:marBottom w:val="0"/>
                                                          <w:divBdr>
                                                            <w:top w:val="none" w:sz="0" w:space="0" w:color="auto"/>
                                                            <w:left w:val="none" w:sz="0" w:space="0" w:color="auto"/>
                                                            <w:bottom w:val="none" w:sz="0" w:space="0" w:color="auto"/>
                                                            <w:right w:val="none" w:sz="0" w:space="0" w:color="auto"/>
                                                          </w:divBdr>
                                                          <w:divsChild>
                                                            <w:div w:id="1703745959">
                                                              <w:marLeft w:val="0"/>
                                                              <w:marRight w:val="0"/>
                                                              <w:marTop w:val="0"/>
                                                              <w:marBottom w:val="0"/>
                                                              <w:divBdr>
                                                                <w:top w:val="none" w:sz="0" w:space="0" w:color="auto"/>
                                                                <w:left w:val="none" w:sz="0" w:space="0" w:color="auto"/>
                                                                <w:bottom w:val="none" w:sz="0" w:space="0" w:color="auto"/>
                                                                <w:right w:val="none" w:sz="0" w:space="0" w:color="auto"/>
                                                              </w:divBdr>
                                                              <w:divsChild>
                                                                <w:div w:id="824051905">
                                                                  <w:marLeft w:val="0"/>
                                                                  <w:marRight w:val="0"/>
                                                                  <w:marTop w:val="0"/>
                                                                  <w:marBottom w:val="0"/>
                                                                  <w:divBdr>
                                                                    <w:top w:val="none" w:sz="0" w:space="0" w:color="auto"/>
                                                                    <w:left w:val="none" w:sz="0" w:space="0" w:color="auto"/>
                                                                    <w:bottom w:val="none" w:sz="0" w:space="0" w:color="auto"/>
                                                                    <w:right w:val="none" w:sz="0" w:space="0" w:color="auto"/>
                                                                  </w:divBdr>
                                                                  <w:divsChild>
                                                                    <w:div w:id="1984238998">
                                                                      <w:marLeft w:val="0"/>
                                                                      <w:marRight w:val="0"/>
                                                                      <w:marTop w:val="0"/>
                                                                      <w:marBottom w:val="0"/>
                                                                      <w:divBdr>
                                                                        <w:top w:val="none" w:sz="0" w:space="0" w:color="auto"/>
                                                                        <w:left w:val="none" w:sz="0" w:space="0" w:color="auto"/>
                                                                        <w:bottom w:val="none" w:sz="0" w:space="0" w:color="auto"/>
                                                                        <w:right w:val="none" w:sz="0" w:space="0" w:color="auto"/>
                                                                      </w:divBdr>
                                                                      <w:divsChild>
                                                                        <w:div w:id="2062897237">
                                                                          <w:marLeft w:val="0"/>
                                                                          <w:marRight w:val="0"/>
                                                                          <w:marTop w:val="0"/>
                                                                          <w:marBottom w:val="0"/>
                                                                          <w:divBdr>
                                                                            <w:top w:val="none" w:sz="0" w:space="0" w:color="auto"/>
                                                                            <w:left w:val="none" w:sz="0" w:space="0" w:color="auto"/>
                                                                            <w:bottom w:val="none" w:sz="0" w:space="0" w:color="auto"/>
                                                                            <w:right w:val="none" w:sz="0" w:space="0" w:color="auto"/>
                                                                          </w:divBdr>
                                                                          <w:divsChild>
                                                                            <w:div w:id="1438863629">
                                                                              <w:marLeft w:val="0"/>
                                                                              <w:marRight w:val="0"/>
                                                                              <w:marTop w:val="0"/>
                                                                              <w:marBottom w:val="0"/>
                                                                              <w:divBdr>
                                                                                <w:top w:val="none" w:sz="0" w:space="0" w:color="auto"/>
                                                                                <w:left w:val="none" w:sz="0" w:space="0" w:color="auto"/>
                                                                                <w:bottom w:val="none" w:sz="0" w:space="0" w:color="auto"/>
                                                                                <w:right w:val="none" w:sz="0" w:space="0" w:color="auto"/>
                                                                              </w:divBdr>
                                                                              <w:divsChild>
                                                                                <w:div w:id="1698703085">
                                                                                  <w:marLeft w:val="0"/>
                                                                                  <w:marRight w:val="0"/>
                                                                                  <w:marTop w:val="0"/>
                                                                                  <w:marBottom w:val="0"/>
                                                                                  <w:divBdr>
                                                                                    <w:top w:val="none" w:sz="0" w:space="0" w:color="auto"/>
                                                                                    <w:left w:val="none" w:sz="0" w:space="0" w:color="auto"/>
                                                                                    <w:bottom w:val="none" w:sz="0" w:space="0" w:color="auto"/>
                                                                                    <w:right w:val="none" w:sz="0" w:space="0" w:color="auto"/>
                                                                                  </w:divBdr>
                                                                                  <w:divsChild>
                                                                                    <w:div w:id="1399747641">
                                                                                      <w:marLeft w:val="0"/>
                                                                                      <w:marRight w:val="0"/>
                                                                                      <w:marTop w:val="0"/>
                                                                                      <w:marBottom w:val="0"/>
                                                                                      <w:divBdr>
                                                                                        <w:top w:val="none" w:sz="0" w:space="0" w:color="auto"/>
                                                                                        <w:left w:val="none" w:sz="0" w:space="0" w:color="auto"/>
                                                                                        <w:bottom w:val="none" w:sz="0" w:space="0" w:color="auto"/>
                                                                                        <w:right w:val="none" w:sz="0" w:space="0" w:color="auto"/>
                                                                                      </w:divBdr>
                                                                                      <w:divsChild>
                                                                                        <w:div w:id="1368677721">
                                                                                          <w:marLeft w:val="0"/>
                                                                                          <w:marRight w:val="0"/>
                                                                                          <w:marTop w:val="0"/>
                                                                                          <w:marBottom w:val="0"/>
                                                                                          <w:divBdr>
                                                                                            <w:top w:val="none" w:sz="0" w:space="0" w:color="auto"/>
                                                                                            <w:left w:val="none" w:sz="0" w:space="0" w:color="auto"/>
                                                                                            <w:bottom w:val="none" w:sz="0" w:space="0" w:color="auto"/>
                                                                                            <w:right w:val="none" w:sz="0" w:space="0" w:color="auto"/>
                                                                                          </w:divBdr>
                                                                                          <w:divsChild>
                                                                                            <w:div w:id="499808860">
                                                                                              <w:marLeft w:val="0"/>
                                                                                              <w:marRight w:val="0"/>
                                                                                              <w:marTop w:val="0"/>
                                                                                              <w:marBottom w:val="0"/>
                                                                                              <w:divBdr>
                                                                                                <w:top w:val="none" w:sz="0" w:space="0" w:color="auto"/>
                                                                                                <w:left w:val="none" w:sz="0" w:space="0" w:color="auto"/>
                                                                                                <w:bottom w:val="none" w:sz="0" w:space="0" w:color="auto"/>
                                                                                                <w:right w:val="none" w:sz="0" w:space="0" w:color="auto"/>
                                                                                              </w:divBdr>
                                                                                              <w:divsChild>
                                                                                                <w:div w:id="88282087">
                                                                                                  <w:marLeft w:val="0"/>
                                                                                                  <w:marRight w:val="0"/>
                                                                                                  <w:marTop w:val="0"/>
                                                                                                  <w:marBottom w:val="0"/>
                                                                                                  <w:divBdr>
                                                                                                    <w:top w:val="none" w:sz="0" w:space="0" w:color="auto"/>
                                                                                                    <w:left w:val="none" w:sz="0" w:space="0" w:color="auto"/>
                                                                                                    <w:bottom w:val="none" w:sz="0" w:space="0" w:color="auto"/>
                                                                                                    <w:right w:val="none" w:sz="0" w:space="0" w:color="auto"/>
                                                                                                  </w:divBdr>
                                                                                                  <w:divsChild>
                                                                                                    <w:div w:id="2074503829">
                                                                                                      <w:marLeft w:val="0"/>
                                                                                                      <w:marRight w:val="0"/>
                                                                                                      <w:marTop w:val="0"/>
                                                                                                      <w:marBottom w:val="0"/>
                                                                                                      <w:divBdr>
                                                                                                        <w:top w:val="none" w:sz="0" w:space="0" w:color="auto"/>
                                                                                                        <w:left w:val="none" w:sz="0" w:space="0" w:color="auto"/>
                                                                                                        <w:bottom w:val="none" w:sz="0" w:space="0" w:color="auto"/>
                                                                                                        <w:right w:val="none" w:sz="0" w:space="0" w:color="auto"/>
                                                                                                      </w:divBdr>
                                                                                                      <w:divsChild>
                                                                                                        <w:div w:id="2144228384">
                                                                                                          <w:marLeft w:val="0"/>
                                                                                                          <w:marRight w:val="0"/>
                                                                                                          <w:marTop w:val="0"/>
                                                                                                          <w:marBottom w:val="0"/>
                                                                                                          <w:divBdr>
                                                                                                            <w:top w:val="none" w:sz="0" w:space="0" w:color="auto"/>
                                                                                                            <w:left w:val="none" w:sz="0" w:space="0" w:color="auto"/>
                                                                                                            <w:bottom w:val="none" w:sz="0" w:space="0" w:color="auto"/>
                                                                                                            <w:right w:val="none" w:sz="0" w:space="0" w:color="auto"/>
                                                                                                          </w:divBdr>
                                                                                                          <w:divsChild>
                                                                                                            <w:div w:id="243032351">
                                                                                                              <w:marLeft w:val="0"/>
                                                                                                              <w:marRight w:val="0"/>
                                                                                                              <w:marTop w:val="0"/>
                                                                                                              <w:marBottom w:val="0"/>
                                                                                                              <w:divBdr>
                                                                                                                <w:top w:val="none" w:sz="0" w:space="0" w:color="auto"/>
                                                                                                                <w:left w:val="none" w:sz="0" w:space="0" w:color="auto"/>
                                                                                                                <w:bottom w:val="none" w:sz="0" w:space="0" w:color="auto"/>
                                                                                                                <w:right w:val="none" w:sz="0" w:space="0" w:color="auto"/>
                                                                                                              </w:divBdr>
                                                                                                              <w:divsChild>
                                                                                                                <w:div w:id="1861428293">
                                                                                                                  <w:marLeft w:val="0"/>
                                                                                                                  <w:marRight w:val="0"/>
                                                                                                                  <w:marTop w:val="0"/>
                                                                                                                  <w:marBottom w:val="0"/>
                                                                                                                  <w:divBdr>
                                                                                                                    <w:top w:val="none" w:sz="0" w:space="0" w:color="auto"/>
                                                                                                                    <w:left w:val="none" w:sz="0" w:space="0" w:color="auto"/>
                                                                                                                    <w:bottom w:val="none" w:sz="0" w:space="0" w:color="auto"/>
                                                                                                                    <w:right w:val="none" w:sz="0" w:space="0" w:color="auto"/>
                                                                                                                  </w:divBdr>
                                                                                                                  <w:divsChild>
                                                                                                                    <w:div w:id="1220241401">
                                                                                                                      <w:marLeft w:val="0"/>
                                                                                                                      <w:marRight w:val="0"/>
                                                                                                                      <w:marTop w:val="0"/>
                                                                                                                      <w:marBottom w:val="0"/>
                                                                                                                      <w:divBdr>
                                                                                                                        <w:top w:val="none" w:sz="0" w:space="0" w:color="auto"/>
                                                                                                                        <w:left w:val="none" w:sz="0" w:space="0" w:color="auto"/>
                                                                                                                        <w:bottom w:val="none" w:sz="0" w:space="0" w:color="auto"/>
                                                                                                                        <w:right w:val="none" w:sz="0" w:space="0" w:color="auto"/>
                                                                                                                      </w:divBdr>
                                                                                                                      <w:divsChild>
                                                                                                                        <w:div w:id="2058427542">
                                                                                                                          <w:marLeft w:val="0"/>
                                                                                                                          <w:marRight w:val="0"/>
                                                                                                                          <w:marTop w:val="0"/>
                                                                                                                          <w:marBottom w:val="0"/>
                                                                                                                          <w:divBdr>
                                                                                                                            <w:top w:val="none" w:sz="0" w:space="0" w:color="auto"/>
                                                                                                                            <w:left w:val="none" w:sz="0" w:space="0" w:color="auto"/>
                                                                                                                            <w:bottom w:val="none" w:sz="0" w:space="0" w:color="auto"/>
                                                                                                                            <w:right w:val="none" w:sz="0" w:space="0" w:color="auto"/>
                                                                                                                          </w:divBdr>
                                                                                                                          <w:divsChild>
                                                                                                                            <w:div w:id="881867493">
                                                                                                                              <w:marLeft w:val="0"/>
                                                                                                                              <w:marRight w:val="0"/>
                                                                                                                              <w:marTop w:val="0"/>
                                                                                                                              <w:marBottom w:val="0"/>
                                                                                                                              <w:divBdr>
                                                                                                                                <w:top w:val="none" w:sz="0" w:space="0" w:color="auto"/>
                                                                                                                                <w:left w:val="none" w:sz="0" w:space="0" w:color="auto"/>
                                                                                                                                <w:bottom w:val="none" w:sz="0" w:space="0" w:color="auto"/>
                                                                                                                                <w:right w:val="none" w:sz="0" w:space="0" w:color="auto"/>
                                                                                                                              </w:divBdr>
                                                                                                                              <w:divsChild>
                                                                                                                                <w:div w:id="684788331">
                                                                                                                                  <w:marLeft w:val="0"/>
                                                                                                                                  <w:marRight w:val="0"/>
                                                                                                                                  <w:marTop w:val="0"/>
                                                                                                                                  <w:marBottom w:val="0"/>
                                                                                                                                  <w:divBdr>
                                                                                                                                    <w:top w:val="none" w:sz="0" w:space="0" w:color="auto"/>
                                                                                                                                    <w:left w:val="none" w:sz="0" w:space="0" w:color="auto"/>
                                                                                                                                    <w:bottom w:val="none" w:sz="0" w:space="0" w:color="auto"/>
                                                                                                                                    <w:right w:val="none" w:sz="0" w:space="0" w:color="auto"/>
                                                                                                                                  </w:divBdr>
                                                                                                                                  <w:divsChild>
                                                                                                                                    <w:div w:id="494296432">
                                                                                                                                      <w:marLeft w:val="0"/>
                                                                                                                                      <w:marRight w:val="0"/>
                                                                                                                                      <w:marTop w:val="0"/>
                                                                                                                                      <w:marBottom w:val="0"/>
                                                                                                                                      <w:divBdr>
                                                                                                                                        <w:top w:val="none" w:sz="0" w:space="0" w:color="auto"/>
                                                                                                                                        <w:left w:val="none" w:sz="0" w:space="0" w:color="auto"/>
                                                                                                                                        <w:bottom w:val="none" w:sz="0" w:space="0" w:color="auto"/>
                                                                                                                                        <w:right w:val="none" w:sz="0" w:space="0" w:color="auto"/>
                                                                                                                                      </w:divBdr>
                                                                                                                                      <w:divsChild>
                                                                                                                                        <w:div w:id="1143498727">
                                                                                                                                          <w:marLeft w:val="0"/>
                                                                                                                                          <w:marRight w:val="0"/>
                                                                                                                                          <w:marTop w:val="0"/>
                                                                                                                                          <w:marBottom w:val="0"/>
                                                                                                                                          <w:divBdr>
                                                                                                                                            <w:top w:val="none" w:sz="0" w:space="0" w:color="auto"/>
                                                                                                                                            <w:left w:val="none" w:sz="0" w:space="0" w:color="auto"/>
                                                                                                                                            <w:bottom w:val="none" w:sz="0" w:space="0" w:color="auto"/>
                                                                                                                                            <w:right w:val="none" w:sz="0" w:space="0" w:color="auto"/>
                                                                                                                                          </w:divBdr>
                                                                                                                                          <w:divsChild>
                                                                                                                                            <w:div w:id="578903398">
                                                                                                                                              <w:marLeft w:val="0"/>
                                                                                                                                              <w:marRight w:val="0"/>
                                                                                                                                              <w:marTop w:val="0"/>
                                                                                                                                              <w:marBottom w:val="0"/>
                                                                                                                                              <w:divBdr>
                                                                                                                                                <w:top w:val="none" w:sz="0" w:space="0" w:color="auto"/>
                                                                                                                                                <w:left w:val="none" w:sz="0" w:space="0" w:color="auto"/>
                                                                                                                                                <w:bottom w:val="none" w:sz="0" w:space="0" w:color="auto"/>
                                                                                                                                                <w:right w:val="none" w:sz="0" w:space="0" w:color="auto"/>
                                                                                                                                              </w:divBdr>
                                                                                                                                              <w:divsChild>
                                                                                                                                                <w:div w:id="444889703">
                                                                                                                                                  <w:marLeft w:val="0"/>
                                                                                                                                                  <w:marRight w:val="0"/>
                                                                                                                                                  <w:marTop w:val="0"/>
                                                                                                                                                  <w:marBottom w:val="0"/>
                                                                                                                                                  <w:divBdr>
                                                                                                                                                    <w:top w:val="none" w:sz="0" w:space="0" w:color="auto"/>
                                                                                                                                                    <w:left w:val="none" w:sz="0" w:space="0" w:color="auto"/>
                                                                                                                                                    <w:bottom w:val="none" w:sz="0" w:space="0" w:color="auto"/>
                                                                                                                                                    <w:right w:val="none" w:sz="0" w:space="0" w:color="auto"/>
                                                                                                                                                  </w:divBdr>
                                                                                                                                                </w:div>
                                                                                                                                                <w:div w:id="198288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7871015">
      <w:bodyDiv w:val="1"/>
      <w:marLeft w:val="0"/>
      <w:marRight w:val="0"/>
      <w:marTop w:val="0"/>
      <w:marBottom w:val="0"/>
      <w:divBdr>
        <w:top w:val="none" w:sz="0" w:space="0" w:color="auto"/>
        <w:left w:val="none" w:sz="0" w:space="0" w:color="auto"/>
        <w:bottom w:val="none" w:sz="0" w:space="0" w:color="auto"/>
        <w:right w:val="none" w:sz="0" w:space="0" w:color="auto"/>
      </w:divBdr>
    </w:div>
    <w:div w:id="1156412787">
      <w:bodyDiv w:val="1"/>
      <w:marLeft w:val="0"/>
      <w:marRight w:val="0"/>
      <w:marTop w:val="0"/>
      <w:marBottom w:val="0"/>
      <w:divBdr>
        <w:top w:val="none" w:sz="0" w:space="0" w:color="auto"/>
        <w:left w:val="none" w:sz="0" w:space="0" w:color="auto"/>
        <w:bottom w:val="none" w:sz="0" w:space="0" w:color="auto"/>
        <w:right w:val="none" w:sz="0" w:space="0" w:color="auto"/>
      </w:divBdr>
      <w:divsChild>
        <w:div w:id="2035761849">
          <w:marLeft w:val="0"/>
          <w:marRight w:val="0"/>
          <w:marTop w:val="0"/>
          <w:marBottom w:val="0"/>
          <w:divBdr>
            <w:top w:val="none" w:sz="0" w:space="0" w:color="auto"/>
            <w:left w:val="none" w:sz="0" w:space="0" w:color="auto"/>
            <w:bottom w:val="none" w:sz="0" w:space="0" w:color="auto"/>
            <w:right w:val="none" w:sz="0" w:space="0" w:color="auto"/>
          </w:divBdr>
          <w:divsChild>
            <w:div w:id="427312246">
              <w:marLeft w:val="0"/>
              <w:marRight w:val="0"/>
              <w:marTop w:val="0"/>
              <w:marBottom w:val="0"/>
              <w:divBdr>
                <w:top w:val="none" w:sz="0" w:space="0" w:color="auto"/>
                <w:left w:val="none" w:sz="0" w:space="0" w:color="auto"/>
                <w:bottom w:val="none" w:sz="0" w:space="0" w:color="auto"/>
                <w:right w:val="none" w:sz="0" w:space="0" w:color="auto"/>
              </w:divBdr>
              <w:divsChild>
                <w:div w:id="176506422">
                  <w:marLeft w:val="0"/>
                  <w:marRight w:val="0"/>
                  <w:marTop w:val="0"/>
                  <w:marBottom w:val="0"/>
                  <w:divBdr>
                    <w:top w:val="none" w:sz="0" w:space="0" w:color="auto"/>
                    <w:left w:val="none" w:sz="0" w:space="0" w:color="auto"/>
                    <w:bottom w:val="none" w:sz="0" w:space="0" w:color="auto"/>
                    <w:right w:val="none" w:sz="0" w:space="0" w:color="auto"/>
                  </w:divBdr>
                  <w:divsChild>
                    <w:div w:id="1175993065">
                      <w:marLeft w:val="0"/>
                      <w:marRight w:val="0"/>
                      <w:marTop w:val="0"/>
                      <w:marBottom w:val="0"/>
                      <w:divBdr>
                        <w:top w:val="none" w:sz="0" w:space="0" w:color="auto"/>
                        <w:left w:val="none" w:sz="0" w:space="0" w:color="auto"/>
                        <w:bottom w:val="none" w:sz="0" w:space="0" w:color="auto"/>
                        <w:right w:val="none" w:sz="0" w:space="0" w:color="auto"/>
                      </w:divBdr>
                      <w:divsChild>
                        <w:div w:id="15654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660261">
      <w:bodyDiv w:val="1"/>
      <w:marLeft w:val="0"/>
      <w:marRight w:val="0"/>
      <w:marTop w:val="0"/>
      <w:marBottom w:val="0"/>
      <w:divBdr>
        <w:top w:val="none" w:sz="0" w:space="0" w:color="auto"/>
        <w:left w:val="none" w:sz="0" w:space="0" w:color="auto"/>
        <w:bottom w:val="none" w:sz="0" w:space="0" w:color="auto"/>
        <w:right w:val="none" w:sz="0" w:space="0" w:color="auto"/>
      </w:divBdr>
      <w:divsChild>
        <w:div w:id="657153603">
          <w:marLeft w:val="0"/>
          <w:marRight w:val="0"/>
          <w:marTop w:val="0"/>
          <w:marBottom w:val="0"/>
          <w:divBdr>
            <w:top w:val="none" w:sz="0" w:space="0" w:color="auto"/>
            <w:left w:val="none" w:sz="0" w:space="0" w:color="auto"/>
            <w:bottom w:val="none" w:sz="0" w:space="0" w:color="auto"/>
            <w:right w:val="none" w:sz="0" w:space="0" w:color="auto"/>
          </w:divBdr>
          <w:divsChild>
            <w:div w:id="300426110">
              <w:marLeft w:val="0"/>
              <w:marRight w:val="0"/>
              <w:marTop w:val="0"/>
              <w:marBottom w:val="0"/>
              <w:divBdr>
                <w:top w:val="none" w:sz="0" w:space="0" w:color="auto"/>
                <w:left w:val="none" w:sz="0" w:space="0" w:color="auto"/>
                <w:bottom w:val="none" w:sz="0" w:space="0" w:color="auto"/>
                <w:right w:val="none" w:sz="0" w:space="0" w:color="auto"/>
              </w:divBdr>
              <w:divsChild>
                <w:div w:id="1091388238">
                  <w:marLeft w:val="0"/>
                  <w:marRight w:val="0"/>
                  <w:marTop w:val="0"/>
                  <w:marBottom w:val="0"/>
                  <w:divBdr>
                    <w:top w:val="none" w:sz="0" w:space="0" w:color="auto"/>
                    <w:left w:val="none" w:sz="0" w:space="0" w:color="auto"/>
                    <w:bottom w:val="none" w:sz="0" w:space="0" w:color="auto"/>
                    <w:right w:val="none" w:sz="0" w:space="0" w:color="auto"/>
                  </w:divBdr>
                  <w:divsChild>
                    <w:div w:id="810319616">
                      <w:marLeft w:val="0"/>
                      <w:marRight w:val="0"/>
                      <w:marTop w:val="0"/>
                      <w:marBottom w:val="0"/>
                      <w:divBdr>
                        <w:top w:val="none" w:sz="0" w:space="0" w:color="auto"/>
                        <w:left w:val="none" w:sz="0" w:space="0" w:color="auto"/>
                        <w:bottom w:val="none" w:sz="0" w:space="0" w:color="auto"/>
                        <w:right w:val="none" w:sz="0" w:space="0" w:color="auto"/>
                      </w:divBdr>
                      <w:divsChild>
                        <w:div w:id="162430933">
                          <w:marLeft w:val="0"/>
                          <w:marRight w:val="0"/>
                          <w:marTop w:val="0"/>
                          <w:marBottom w:val="0"/>
                          <w:divBdr>
                            <w:top w:val="none" w:sz="0" w:space="0" w:color="auto"/>
                            <w:left w:val="none" w:sz="0" w:space="0" w:color="auto"/>
                            <w:bottom w:val="none" w:sz="0" w:space="0" w:color="auto"/>
                            <w:right w:val="none" w:sz="0" w:space="0" w:color="auto"/>
                          </w:divBdr>
                          <w:divsChild>
                            <w:div w:id="526137328">
                              <w:marLeft w:val="2700"/>
                              <w:marRight w:val="3960"/>
                              <w:marTop w:val="0"/>
                              <w:marBottom w:val="0"/>
                              <w:divBdr>
                                <w:top w:val="none" w:sz="0" w:space="0" w:color="auto"/>
                                <w:left w:val="none" w:sz="0" w:space="0" w:color="auto"/>
                                <w:bottom w:val="none" w:sz="0" w:space="0" w:color="auto"/>
                                <w:right w:val="none" w:sz="0" w:space="0" w:color="auto"/>
                              </w:divBdr>
                              <w:divsChild>
                                <w:div w:id="1991513757">
                                  <w:marLeft w:val="0"/>
                                  <w:marRight w:val="0"/>
                                  <w:marTop w:val="0"/>
                                  <w:marBottom w:val="0"/>
                                  <w:divBdr>
                                    <w:top w:val="none" w:sz="0" w:space="0" w:color="auto"/>
                                    <w:left w:val="none" w:sz="0" w:space="0" w:color="auto"/>
                                    <w:bottom w:val="none" w:sz="0" w:space="0" w:color="auto"/>
                                    <w:right w:val="none" w:sz="0" w:space="0" w:color="auto"/>
                                  </w:divBdr>
                                  <w:divsChild>
                                    <w:div w:id="1084493718">
                                      <w:marLeft w:val="0"/>
                                      <w:marRight w:val="0"/>
                                      <w:marTop w:val="0"/>
                                      <w:marBottom w:val="0"/>
                                      <w:divBdr>
                                        <w:top w:val="none" w:sz="0" w:space="0" w:color="auto"/>
                                        <w:left w:val="none" w:sz="0" w:space="0" w:color="auto"/>
                                        <w:bottom w:val="none" w:sz="0" w:space="0" w:color="auto"/>
                                        <w:right w:val="none" w:sz="0" w:space="0" w:color="auto"/>
                                      </w:divBdr>
                                      <w:divsChild>
                                        <w:div w:id="1428842475">
                                          <w:marLeft w:val="0"/>
                                          <w:marRight w:val="0"/>
                                          <w:marTop w:val="0"/>
                                          <w:marBottom w:val="0"/>
                                          <w:divBdr>
                                            <w:top w:val="none" w:sz="0" w:space="0" w:color="auto"/>
                                            <w:left w:val="none" w:sz="0" w:space="0" w:color="auto"/>
                                            <w:bottom w:val="none" w:sz="0" w:space="0" w:color="auto"/>
                                            <w:right w:val="none" w:sz="0" w:space="0" w:color="auto"/>
                                          </w:divBdr>
                                          <w:divsChild>
                                            <w:div w:id="285353375">
                                              <w:marLeft w:val="0"/>
                                              <w:marRight w:val="0"/>
                                              <w:marTop w:val="90"/>
                                              <w:marBottom w:val="0"/>
                                              <w:divBdr>
                                                <w:top w:val="none" w:sz="0" w:space="0" w:color="auto"/>
                                                <w:left w:val="none" w:sz="0" w:space="0" w:color="auto"/>
                                                <w:bottom w:val="none" w:sz="0" w:space="0" w:color="auto"/>
                                                <w:right w:val="none" w:sz="0" w:space="0" w:color="auto"/>
                                              </w:divBdr>
                                              <w:divsChild>
                                                <w:div w:id="1506019806">
                                                  <w:marLeft w:val="0"/>
                                                  <w:marRight w:val="0"/>
                                                  <w:marTop w:val="0"/>
                                                  <w:marBottom w:val="420"/>
                                                  <w:divBdr>
                                                    <w:top w:val="none" w:sz="0" w:space="0" w:color="auto"/>
                                                    <w:left w:val="none" w:sz="0" w:space="0" w:color="auto"/>
                                                    <w:bottom w:val="none" w:sz="0" w:space="0" w:color="auto"/>
                                                    <w:right w:val="none" w:sz="0" w:space="0" w:color="auto"/>
                                                  </w:divBdr>
                                                  <w:divsChild>
                                                    <w:div w:id="88430587">
                                                      <w:marLeft w:val="0"/>
                                                      <w:marRight w:val="0"/>
                                                      <w:marTop w:val="0"/>
                                                      <w:marBottom w:val="0"/>
                                                      <w:divBdr>
                                                        <w:top w:val="none" w:sz="0" w:space="0" w:color="auto"/>
                                                        <w:left w:val="none" w:sz="0" w:space="0" w:color="auto"/>
                                                        <w:bottom w:val="none" w:sz="0" w:space="0" w:color="auto"/>
                                                        <w:right w:val="none" w:sz="0" w:space="0" w:color="auto"/>
                                                      </w:divBdr>
                                                      <w:divsChild>
                                                        <w:div w:id="88892156">
                                                          <w:marLeft w:val="0"/>
                                                          <w:marRight w:val="0"/>
                                                          <w:marTop w:val="0"/>
                                                          <w:marBottom w:val="0"/>
                                                          <w:divBdr>
                                                            <w:top w:val="none" w:sz="0" w:space="0" w:color="auto"/>
                                                            <w:left w:val="none" w:sz="0" w:space="0" w:color="auto"/>
                                                            <w:bottom w:val="none" w:sz="0" w:space="0" w:color="auto"/>
                                                            <w:right w:val="none" w:sz="0" w:space="0" w:color="auto"/>
                                                          </w:divBdr>
                                                          <w:divsChild>
                                                            <w:div w:id="94986884">
                                                              <w:marLeft w:val="0"/>
                                                              <w:marRight w:val="0"/>
                                                              <w:marTop w:val="0"/>
                                                              <w:marBottom w:val="0"/>
                                                              <w:divBdr>
                                                                <w:top w:val="none" w:sz="0" w:space="0" w:color="auto"/>
                                                                <w:left w:val="none" w:sz="0" w:space="0" w:color="auto"/>
                                                                <w:bottom w:val="none" w:sz="0" w:space="0" w:color="auto"/>
                                                                <w:right w:val="none" w:sz="0" w:space="0" w:color="auto"/>
                                                              </w:divBdr>
                                                              <w:divsChild>
                                                                <w:div w:id="1121265924">
                                                                  <w:marLeft w:val="0"/>
                                                                  <w:marRight w:val="0"/>
                                                                  <w:marTop w:val="0"/>
                                                                  <w:marBottom w:val="0"/>
                                                                  <w:divBdr>
                                                                    <w:top w:val="none" w:sz="0" w:space="0" w:color="auto"/>
                                                                    <w:left w:val="none" w:sz="0" w:space="0" w:color="auto"/>
                                                                    <w:bottom w:val="none" w:sz="0" w:space="0" w:color="auto"/>
                                                                    <w:right w:val="none" w:sz="0" w:space="0" w:color="auto"/>
                                                                  </w:divBdr>
                                                                  <w:divsChild>
                                                                    <w:div w:id="1131898715">
                                                                      <w:marLeft w:val="0"/>
                                                                      <w:marRight w:val="0"/>
                                                                      <w:marTop w:val="0"/>
                                                                      <w:marBottom w:val="0"/>
                                                                      <w:divBdr>
                                                                        <w:top w:val="none" w:sz="0" w:space="0" w:color="auto"/>
                                                                        <w:left w:val="none" w:sz="0" w:space="0" w:color="auto"/>
                                                                        <w:bottom w:val="none" w:sz="0" w:space="0" w:color="auto"/>
                                                                        <w:right w:val="none" w:sz="0" w:space="0" w:color="auto"/>
                                                                      </w:divBdr>
                                                                      <w:divsChild>
                                                                        <w:div w:id="593323737">
                                                                          <w:marLeft w:val="0"/>
                                                                          <w:marRight w:val="0"/>
                                                                          <w:marTop w:val="0"/>
                                                                          <w:marBottom w:val="0"/>
                                                                          <w:divBdr>
                                                                            <w:top w:val="none" w:sz="0" w:space="0" w:color="auto"/>
                                                                            <w:left w:val="none" w:sz="0" w:space="0" w:color="auto"/>
                                                                            <w:bottom w:val="none" w:sz="0" w:space="0" w:color="auto"/>
                                                                            <w:right w:val="none" w:sz="0" w:space="0" w:color="auto"/>
                                                                          </w:divBdr>
                                                                          <w:divsChild>
                                                                            <w:div w:id="1792897803">
                                                                              <w:marLeft w:val="0"/>
                                                                              <w:marRight w:val="0"/>
                                                                              <w:marTop w:val="0"/>
                                                                              <w:marBottom w:val="0"/>
                                                                              <w:divBdr>
                                                                                <w:top w:val="none" w:sz="0" w:space="0" w:color="auto"/>
                                                                                <w:left w:val="none" w:sz="0" w:space="0" w:color="auto"/>
                                                                                <w:bottom w:val="none" w:sz="0" w:space="0" w:color="auto"/>
                                                                                <w:right w:val="none" w:sz="0" w:space="0" w:color="auto"/>
                                                                              </w:divBdr>
                                                                              <w:divsChild>
                                                                                <w:div w:id="377978648">
                                                                                  <w:marLeft w:val="0"/>
                                                                                  <w:marRight w:val="0"/>
                                                                                  <w:marTop w:val="0"/>
                                                                                  <w:marBottom w:val="0"/>
                                                                                  <w:divBdr>
                                                                                    <w:top w:val="none" w:sz="0" w:space="0" w:color="auto"/>
                                                                                    <w:left w:val="none" w:sz="0" w:space="0" w:color="auto"/>
                                                                                    <w:bottom w:val="none" w:sz="0" w:space="0" w:color="auto"/>
                                                                                    <w:right w:val="none" w:sz="0" w:space="0" w:color="auto"/>
                                                                                  </w:divBdr>
                                                                                  <w:divsChild>
                                                                                    <w:div w:id="1675914271">
                                                                                      <w:marLeft w:val="0"/>
                                                                                      <w:marRight w:val="0"/>
                                                                                      <w:marTop w:val="0"/>
                                                                                      <w:marBottom w:val="0"/>
                                                                                      <w:divBdr>
                                                                                        <w:top w:val="none" w:sz="0" w:space="0" w:color="auto"/>
                                                                                        <w:left w:val="none" w:sz="0" w:space="0" w:color="auto"/>
                                                                                        <w:bottom w:val="none" w:sz="0" w:space="0" w:color="auto"/>
                                                                                        <w:right w:val="none" w:sz="0" w:space="0" w:color="auto"/>
                                                                                      </w:divBdr>
                                                                                      <w:divsChild>
                                                                                        <w:div w:id="710501289">
                                                                                          <w:marLeft w:val="0"/>
                                                                                          <w:marRight w:val="0"/>
                                                                                          <w:marTop w:val="0"/>
                                                                                          <w:marBottom w:val="0"/>
                                                                                          <w:divBdr>
                                                                                            <w:top w:val="none" w:sz="0" w:space="0" w:color="auto"/>
                                                                                            <w:left w:val="none" w:sz="0" w:space="0" w:color="auto"/>
                                                                                            <w:bottom w:val="none" w:sz="0" w:space="0" w:color="auto"/>
                                                                                            <w:right w:val="none" w:sz="0" w:space="0" w:color="auto"/>
                                                                                          </w:divBdr>
                                                                                          <w:divsChild>
                                                                                            <w:div w:id="195848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7576983">
      <w:bodyDiv w:val="1"/>
      <w:marLeft w:val="0"/>
      <w:marRight w:val="0"/>
      <w:marTop w:val="0"/>
      <w:marBottom w:val="0"/>
      <w:divBdr>
        <w:top w:val="none" w:sz="0" w:space="0" w:color="auto"/>
        <w:left w:val="none" w:sz="0" w:space="0" w:color="auto"/>
        <w:bottom w:val="none" w:sz="0" w:space="0" w:color="auto"/>
        <w:right w:val="none" w:sz="0" w:space="0" w:color="auto"/>
      </w:divBdr>
    </w:div>
    <w:div w:id="1691370543">
      <w:bodyDiv w:val="1"/>
      <w:marLeft w:val="0"/>
      <w:marRight w:val="0"/>
      <w:marTop w:val="0"/>
      <w:marBottom w:val="0"/>
      <w:divBdr>
        <w:top w:val="none" w:sz="0" w:space="0" w:color="auto"/>
        <w:left w:val="none" w:sz="0" w:space="0" w:color="auto"/>
        <w:bottom w:val="none" w:sz="0" w:space="0" w:color="auto"/>
        <w:right w:val="none" w:sz="0" w:space="0" w:color="auto"/>
      </w:divBdr>
      <w:divsChild>
        <w:div w:id="1468544136">
          <w:marLeft w:val="0"/>
          <w:marRight w:val="0"/>
          <w:marTop w:val="0"/>
          <w:marBottom w:val="0"/>
          <w:divBdr>
            <w:top w:val="none" w:sz="0" w:space="0" w:color="auto"/>
            <w:left w:val="none" w:sz="0" w:space="0" w:color="auto"/>
            <w:bottom w:val="none" w:sz="0" w:space="0" w:color="auto"/>
            <w:right w:val="none" w:sz="0" w:space="0" w:color="auto"/>
          </w:divBdr>
          <w:divsChild>
            <w:div w:id="1154447561">
              <w:marLeft w:val="0"/>
              <w:marRight w:val="0"/>
              <w:marTop w:val="0"/>
              <w:marBottom w:val="0"/>
              <w:divBdr>
                <w:top w:val="none" w:sz="0" w:space="0" w:color="auto"/>
                <w:left w:val="none" w:sz="0" w:space="0" w:color="auto"/>
                <w:bottom w:val="none" w:sz="0" w:space="0" w:color="auto"/>
                <w:right w:val="none" w:sz="0" w:space="0" w:color="auto"/>
              </w:divBdr>
              <w:divsChild>
                <w:div w:id="957953670">
                  <w:marLeft w:val="0"/>
                  <w:marRight w:val="0"/>
                  <w:marTop w:val="0"/>
                  <w:marBottom w:val="0"/>
                  <w:divBdr>
                    <w:top w:val="none" w:sz="0" w:space="0" w:color="auto"/>
                    <w:left w:val="none" w:sz="0" w:space="0" w:color="auto"/>
                    <w:bottom w:val="none" w:sz="0" w:space="0" w:color="auto"/>
                    <w:right w:val="none" w:sz="0" w:space="0" w:color="auto"/>
                  </w:divBdr>
                  <w:divsChild>
                    <w:div w:id="680469795">
                      <w:marLeft w:val="0"/>
                      <w:marRight w:val="0"/>
                      <w:marTop w:val="0"/>
                      <w:marBottom w:val="0"/>
                      <w:divBdr>
                        <w:top w:val="none" w:sz="0" w:space="0" w:color="auto"/>
                        <w:left w:val="none" w:sz="0" w:space="0" w:color="auto"/>
                        <w:bottom w:val="none" w:sz="0" w:space="0" w:color="auto"/>
                        <w:right w:val="none" w:sz="0" w:space="0" w:color="auto"/>
                      </w:divBdr>
                      <w:divsChild>
                        <w:div w:id="1180972824">
                          <w:marLeft w:val="0"/>
                          <w:marRight w:val="0"/>
                          <w:marTop w:val="0"/>
                          <w:marBottom w:val="0"/>
                          <w:divBdr>
                            <w:top w:val="none" w:sz="0" w:space="0" w:color="auto"/>
                            <w:left w:val="none" w:sz="0" w:space="0" w:color="auto"/>
                            <w:bottom w:val="none" w:sz="0" w:space="0" w:color="auto"/>
                            <w:right w:val="none" w:sz="0" w:space="0" w:color="auto"/>
                          </w:divBdr>
                          <w:divsChild>
                            <w:div w:id="969557272">
                              <w:marLeft w:val="0"/>
                              <w:marRight w:val="0"/>
                              <w:marTop w:val="0"/>
                              <w:marBottom w:val="0"/>
                              <w:divBdr>
                                <w:top w:val="none" w:sz="0" w:space="0" w:color="auto"/>
                                <w:left w:val="none" w:sz="0" w:space="0" w:color="auto"/>
                                <w:bottom w:val="none" w:sz="0" w:space="0" w:color="auto"/>
                                <w:right w:val="none" w:sz="0" w:space="0" w:color="auto"/>
                              </w:divBdr>
                              <w:divsChild>
                                <w:div w:id="1017078592">
                                  <w:marLeft w:val="195"/>
                                  <w:marRight w:val="180"/>
                                  <w:marTop w:val="0"/>
                                  <w:marBottom w:val="105"/>
                                  <w:divBdr>
                                    <w:top w:val="none" w:sz="0" w:space="0" w:color="auto"/>
                                    <w:left w:val="none" w:sz="0" w:space="0" w:color="auto"/>
                                    <w:bottom w:val="none" w:sz="0" w:space="0" w:color="auto"/>
                                    <w:right w:val="none" w:sz="0" w:space="0" w:color="auto"/>
                                  </w:divBdr>
                                  <w:divsChild>
                                    <w:div w:id="1980066378">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219726">
      <w:bodyDiv w:val="1"/>
      <w:marLeft w:val="0"/>
      <w:marRight w:val="0"/>
      <w:marTop w:val="0"/>
      <w:marBottom w:val="0"/>
      <w:divBdr>
        <w:top w:val="none" w:sz="0" w:space="0" w:color="auto"/>
        <w:left w:val="none" w:sz="0" w:space="0" w:color="auto"/>
        <w:bottom w:val="none" w:sz="0" w:space="0" w:color="auto"/>
        <w:right w:val="none" w:sz="0" w:space="0" w:color="auto"/>
      </w:divBdr>
      <w:divsChild>
        <w:div w:id="435293691">
          <w:marLeft w:val="0"/>
          <w:marRight w:val="0"/>
          <w:marTop w:val="0"/>
          <w:marBottom w:val="0"/>
          <w:divBdr>
            <w:top w:val="none" w:sz="0" w:space="0" w:color="auto"/>
            <w:left w:val="none" w:sz="0" w:space="0" w:color="auto"/>
            <w:bottom w:val="none" w:sz="0" w:space="0" w:color="auto"/>
            <w:right w:val="none" w:sz="0" w:space="0" w:color="auto"/>
          </w:divBdr>
          <w:divsChild>
            <w:div w:id="1657492883">
              <w:marLeft w:val="0"/>
              <w:marRight w:val="0"/>
              <w:marTop w:val="0"/>
              <w:marBottom w:val="0"/>
              <w:divBdr>
                <w:top w:val="none" w:sz="0" w:space="0" w:color="auto"/>
                <w:left w:val="none" w:sz="0" w:space="0" w:color="auto"/>
                <w:bottom w:val="none" w:sz="0" w:space="0" w:color="auto"/>
                <w:right w:val="none" w:sz="0" w:space="0" w:color="auto"/>
              </w:divBdr>
              <w:divsChild>
                <w:div w:id="546796474">
                  <w:marLeft w:val="0"/>
                  <w:marRight w:val="0"/>
                  <w:marTop w:val="0"/>
                  <w:marBottom w:val="0"/>
                  <w:divBdr>
                    <w:top w:val="none" w:sz="0" w:space="0" w:color="auto"/>
                    <w:left w:val="none" w:sz="0" w:space="0" w:color="auto"/>
                    <w:bottom w:val="none" w:sz="0" w:space="0" w:color="auto"/>
                    <w:right w:val="none" w:sz="0" w:space="0" w:color="auto"/>
                  </w:divBdr>
                  <w:divsChild>
                    <w:div w:id="1020932944">
                      <w:marLeft w:val="0"/>
                      <w:marRight w:val="0"/>
                      <w:marTop w:val="0"/>
                      <w:marBottom w:val="0"/>
                      <w:divBdr>
                        <w:top w:val="none" w:sz="0" w:space="0" w:color="auto"/>
                        <w:left w:val="none" w:sz="0" w:space="0" w:color="auto"/>
                        <w:bottom w:val="none" w:sz="0" w:space="0" w:color="auto"/>
                        <w:right w:val="none" w:sz="0" w:space="0" w:color="auto"/>
                      </w:divBdr>
                      <w:divsChild>
                        <w:div w:id="427889520">
                          <w:marLeft w:val="0"/>
                          <w:marRight w:val="0"/>
                          <w:marTop w:val="0"/>
                          <w:marBottom w:val="0"/>
                          <w:divBdr>
                            <w:top w:val="none" w:sz="0" w:space="0" w:color="auto"/>
                            <w:left w:val="none" w:sz="0" w:space="0" w:color="auto"/>
                            <w:bottom w:val="none" w:sz="0" w:space="0" w:color="auto"/>
                            <w:right w:val="none" w:sz="0" w:space="0" w:color="auto"/>
                          </w:divBdr>
                          <w:divsChild>
                            <w:div w:id="780342361">
                              <w:marLeft w:val="0"/>
                              <w:marRight w:val="0"/>
                              <w:marTop w:val="0"/>
                              <w:marBottom w:val="0"/>
                              <w:divBdr>
                                <w:top w:val="none" w:sz="0" w:space="0" w:color="auto"/>
                                <w:left w:val="none" w:sz="0" w:space="0" w:color="auto"/>
                                <w:bottom w:val="none" w:sz="0" w:space="0" w:color="auto"/>
                                <w:right w:val="none" w:sz="0" w:space="0" w:color="auto"/>
                              </w:divBdr>
                              <w:divsChild>
                                <w:div w:id="1851411949">
                                  <w:marLeft w:val="195"/>
                                  <w:marRight w:val="180"/>
                                  <w:marTop w:val="0"/>
                                  <w:marBottom w:val="105"/>
                                  <w:divBdr>
                                    <w:top w:val="none" w:sz="0" w:space="0" w:color="auto"/>
                                    <w:left w:val="none" w:sz="0" w:space="0" w:color="auto"/>
                                    <w:bottom w:val="none" w:sz="0" w:space="0" w:color="auto"/>
                                    <w:right w:val="none" w:sz="0" w:space="0" w:color="auto"/>
                                  </w:divBdr>
                                  <w:divsChild>
                                    <w:div w:id="239095469">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234352">
      <w:bodyDiv w:val="1"/>
      <w:marLeft w:val="0"/>
      <w:marRight w:val="0"/>
      <w:marTop w:val="0"/>
      <w:marBottom w:val="0"/>
      <w:divBdr>
        <w:top w:val="none" w:sz="0" w:space="0" w:color="auto"/>
        <w:left w:val="none" w:sz="0" w:space="0" w:color="auto"/>
        <w:bottom w:val="none" w:sz="0" w:space="0" w:color="auto"/>
        <w:right w:val="none" w:sz="0" w:space="0" w:color="auto"/>
      </w:divBdr>
      <w:divsChild>
        <w:div w:id="1740589241">
          <w:marLeft w:val="360"/>
          <w:marRight w:val="0"/>
          <w:marTop w:val="200"/>
          <w:marBottom w:val="0"/>
          <w:divBdr>
            <w:top w:val="none" w:sz="0" w:space="0" w:color="auto"/>
            <w:left w:val="none" w:sz="0" w:space="0" w:color="auto"/>
            <w:bottom w:val="none" w:sz="0" w:space="0" w:color="auto"/>
            <w:right w:val="none" w:sz="0" w:space="0" w:color="auto"/>
          </w:divBdr>
        </w:div>
      </w:divsChild>
    </w:div>
    <w:div w:id="1921406985">
      <w:bodyDiv w:val="1"/>
      <w:marLeft w:val="0"/>
      <w:marRight w:val="0"/>
      <w:marTop w:val="0"/>
      <w:marBottom w:val="0"/>
      <w:divBdr>
        <w:top w:val="none" w:sz="0" w:space="0" w:color="auto"/>
        <w:left w:val="none" w:sz="0" w:space="0" w:color="auto"/>
        <w:bottom w:val="none" w:sz="0" w:space="0" w:color="auto"/>
        <w:right w:val="none" w:sz="0" w:space="0" w:color="auto"/>
      </w:divBdr>
      <w:divsChild>
        <w:div w:id="493302250">
          <w:marLeft w:val="0"/>
          <w:marRight w:val="0"/>
          <w:marTop w:val="0"/>
          <w:marBottom w:val="0"/>
          <w:divBdr>
            <w:top w:val="none" w:sz="0" w:space="0" w:color="auto"/>
            <w:left w:val="none" w:sz="0" w:space="0" w:color="auto"/>
            <w:bottom w:val="none" w:sz="0" w:space="0" w:color="auto"/>
            <w:right w:val="none" w:sz="0" w:space="0" w:color="auto"/>
          </w:divBdr>
          <w:divsChild>
            <w:div w:id="1183320559">
              <w:marLeft w:val="0"/>
              <w:marRight w:val="0"/>
              <w:marTop w:val="0"/>
              <w:marBottom w:val="0"/>
              <w:divBdr>
                <w:top w:val="none" w:sz="0" w:space="0" w:color="auto"/>
                <w:left w:val="none" w:sz="0" w:space="0" w:color="auto"/>
                <w:bottom w:val="none" w:sz="0" w:space="0" w:color="auto"/>
                <w:right w:val="none" w:sz="0" w:space="0" w:color="auto"/>
              </w:divBdr>
              <w:divsChild>
                <w:div w:id="1534344919">
                  <w:marLeft w:val="0"/>
                  <w:marRight w:val="0"/>
                  <w:marTop w:val="0"/>
                  <w:marBottom w:val="0"/>
                  <w:divBdr>
                    <w:top w:val="none" w:sz="0" w:space="0" w:color="auto"/>
                    <w:left w:val="none" w:sz="0" w:space="0" w:color="auto"/>
                    <w:bottom w:val="none" w:sz="0" w:space="0" w:color="auto"/>
                    <w:right w:val="none" w:sz="0" w:space="0" w:color="auto"/>
                  </w:divBdr>
                  <w:divsChild>
                    <w:div w:id="956370604">
                      <w:marLeft w:val="0"/>
                      <w:marRight w:val="0"/>
                      <w:marTop w:val="0"/>
                      <w:marBottom w:val="0"/>
                      <w:divBdr>
                        <w:top w:val="none" w:sz="0" w:space="0" w:color="auto"/>
                        <w:left w:val="none" w:sz="0" w:space="0" w:color="auto"/>
                        <w:bottom w:val="none" w:sz="0" w:space="0" w:color="auto"/>
                        <w:right w:val="none" w:sz="0" w:space="0" w:color="auto"/>
                      </w:divBdr>
                      <w:divsChild>
                        <w:div w:id="1560630546">
                          <w:marLeft w:val="0"/>
                          <w:marRight w:val="0"/>
                          <w:marTop w:val="0"/>
                          <w:marBottom w:val="0"/>
                          <w:divBdr>
                            <w:top w:val="none" w:sz="0" w:space="0" w:color="auto"/>
                            <w:left w:val="none" w:sz="0" w:space="0" w:color="auto"/>
                            <w:bottom w:val="none" w:sz="0" w:space="0" w:color="auto"/>
                            <w:right w:val="none" w:sz="0" w:space="0" w:color="auto"/>
                          </w:divBdr>
                          <w:divsChild>
                            <w:div w:id="1678771056">
                              <w:marLeft w:val="0"/>
                              <w:marRight w:val="0"/>
                              <w:marTop w:val="0"/>
                              <w:marBottom w:val="0"/>
                              <w:divBdr>
                                <w:top w:val="none" w:sz="0" w:space="0" w:color="auto"/>
                                <w:left w:val="none" w:sz="0" w:space="0" w:color="auto"/>
                                <w:bottom w:val="none" w:sz="0" w:space="0" w:color="auto"/>
                                <w:right w:val="none" w:sz="0" w:space="0" w:color="auto"/>
                              </w:divBdr>
                              <w:divsChild>
                                <w:div w:id="162522939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407196">
      <w:bodyDiv w:val="1"/>
      <w:marLeft w:val="0"/>
      <w:marRight w:val="0"/>
      <w:marTop w:val="0"/>
      <w:marBottom w:val="0"/>
      <w:divBdr>
        <w:top w:val="none" w:sz="0" w:space="0" w:color="auto"/>
        <w:left w:val="none" w:sz="0" w:space="0" w:color="auto"/>
        <w:bottom w:val="none" w:sz="0" w:space="0" w:color="auto"/>
        <w:right w:val="none" w:sz="0" w:space="0" w:color="auto"/>
      </w:divBdr>
      <w:divsChild>
        <w:div w:id="896011999">
          <w:marLeft w:val="0"/>
          <w:marRight w:val="0"/>
          <w:marTop w:val="0"/>
          <w:marBottom w:val="0"/>
          <w:divBdr>
            <w:top w:val="none" w:sz="0" w:space="0" w:color="auto"/>
            <w:left w:val="none" w:sz="0" w:space="0" w:color="auto"/>
            <w:bottom w:val="none" w:sz="0" w:space="0" w:color="auto"/>
            <w:right w:val="none" w:sz="0" w:space="0" w:color="auto"/>
          </w:divBdr>
          <w:divsChild>
            <w:div w:id="93595248">
              <w:marLeft w:val="0"/>
              <w:marRight w:val="0"/>
              <w:marTop w:val="0"/>
              <w:marBottom w:val="0"/>
              <w:divBdr>
                <w:top w:val="none" w:sz="0" w:space="0" w:color="auto"/>
                <w:left w:val="none" w:sz="0" w:space="0" w:color="auto"/>
                <w:bottom w:val="none" w:sz="0" w:space="0" w:color="auto"/>
                <w:right w:val="none" w:sz="0" w:space="0" w:color="auto"/>
              </w:divBdr>
              <w:divsChild>
                <w:div w:id="1882815740">
                  <w:marLeft w:val="0"/>
                  <w:marRight w:val="0"/>
                  <w:marTop w:val="0"/>
                  <w:marBottom w:val="0"/>
                  <w:divBdr>
                    <w:top w:val="none" w:sz="0" w:space="0" w:color="auto"/>
                    <w:left w:val="none" w:sz="0" w:space="0" w:color="auto"/>
                    <w:bottom w:val="none" w:sz="0" w:space="0" w:color="auto"/>
                    <w:right w:val="none" w:sz="0" w:space="0" w:color="auto"/>
                  </w:divBdr>
                  <w:divsChild>
                    <w:div w:id="1999771916">
                      <w:marLeft w:val="0"/>
                      <w:marRight w:val="0"/>
                      <w:marTop w:val="0"/>
                      <w:marBottom w:val="0"/>
                      <w:divBdr>
                        <w:top w:val="none" w:sz="0" w:space="0" w:color="auto"/>
                        <w:left w:val="none" w:sz="0" w:space="0" w:color="auto"/>
                        <w:bottom w:val="none" w:sz="0" w:space="0" w:color="auto"/>
                        <w:right w:val="none" w:sz="0" w:space="0" w:color="auto"/>
                      </w:divBdr>
                      <w:divsChild>
                        <w:div w:id="1206990378">
                          <w:marLeft w:val="0"/>
                          <w:marRight w:val="0"/>
                          <w:marTop w:val="0"/>
                          <w:marBottom w:val="0"/>
                          <w:divBdr>
                            <w:top w:val="none" w:sz="0" w:space="0" w:color="auto"/>
                            <w:left w:val="none" w:sz="0" w:space="0" w:color="auto"/>
                            <w:bottom w:val="none" w:sz="0" w:space="0" w:color="auto"/>
                            <w:right w:val="none" w:sz="0" w:space="0" w:color="auto"/>
                          </w:divBdr>
                          <w:divsChild>
                            <w:div w:id="2045061955">
                              <w:marLeft w:val="0"/>
                              <w:marRight w:val="0"/>
                              <w:marTop w:val="0"/>
                              <w:marBottom w:val="0"/>
                              <w:divBdr>
                                <w:top w:val="none" w:sz="0" w:space="0" w:color="auto"/>
                                <w:left w:val="none" w:sz="0" w:space="0" w:color="auto"/>
                                <w:bottom w:val="none" w:sz="0" w:space="0" w:color="auto"/>
                                <w:right w:val="none" w:sz="0" w:space="0" w:color="auto"/>
                              </w:divBdr>
                              <w:divsChild>
                                <w:div w:id="316960425">
                                  <w:marLeft w:val="0"/>
                                  <w:marRight w:val="0"/>
                                  <w:marTop w:val="0"/>
                                  <w:marBottom w:val="0"/>
                                  <w:divBdr>
                                    <w:top w:val="none" w:sz="0" w:space="0" w:color="auto"/>
                                    <w:left w:val="none" w:sz="0" w:space="0" w:color="auto"/>
                                    <w:bottom w:val="none" w:sz="0" w:space="0" w:color="auto"/>
                                    <w:right w:val="none" w:sz="0" w:space="0" w:color="auto"/>
                                  </w:divBdr>
                                  <w:divsChild>
                                    <w:div w:id="716899952">
                                      <w:marLeft w:val="0"/>
                                      <w:marRight w:val="0"/>
                                      <w:marTop w:val="0"/>
                                      <w:marBottom w:val="0"/>
                                      <w:divBdr>
                                        <w:top w:val="none" w:sz="0" w:space="0" w:color="auto"/>
                                        <w:left w:val="none" w:sz="0" w:space="0" w:color="auto"/>
                                        <w:bottom w:val="none" w:sz="0" w:space="0" w:color="auto"/>
                                        <w:right w:val="none" w:sz="0" w:space="0" w:color="auto"/>
                                      </w:divBdr>
                                      <w:divsChild>
                                        <w:div w:id="1872837023">
                                          <w:marLeft w:val="0"/>
                                          <w:marRight w:val="0"/>
                                          <w:marTop w:val="0"/>
                                          <w:marBottom w:val="0"/>
                                          <w:divBdr>
                                            <w:top w:val="none" w:sz="0" w:space="0" w:color="auto"/>
                                            <w:left w:val="none" w:sz="0" w:space="0" w:color="auto"/>
                                            <w:bottom w:val="none" w:sz="0" w:space="0" w:color="auto"/>
                                            <w:right w:val="none" w:sz="0" w:space="0" w:color="auto"/>
                                          </w:divBdr>
                                          <w:divsChild>
                                            <w:div w:id="781606568">
                                              <w:marLeft w:val="0"/>
                                              <w:marRight w:val="0"/>
                                              <w:marTop w:val="0"/>
                                              <w:marBottom w:val="0"/>
                                              <w:divBdr>
                                                <w:top w:val="none" w:sz="0" w:space="0" w:color="auto"/>
                                                <w:left w:val="none" w:sz="0" w:space="0" w:color="auto"/>
                                                <w:bottom w:val="none" w:sz="0" w:space="0" w:color="auto"/>
                                                <w:right w:val="none" w:sz="0" w:space="0" w:color="auto"/>
                                              </w:divBdr>
                                              <w:divsChild>
                                                <w:div w:id="3683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pemploi77.fr/index.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200AB-D524-4576-9007-BBC3C4117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10</Pages>
  <Words>1873</Words>
  <Characters>10305</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aide a la construction d’un plan d’actions Handicap</vt:lpstr>
    </vt:vector>
  </TitlesOfParts>
  <Company>ICDC</Company>
  <LinksUpToDate>false</LinksUpToDate>
  <CharactersWithSpaces>12154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aide a la construction d’un plan d’actions Handicap</dc:title>
  <dc:creator>Ciaravino, Hubert</dc:creator>
  <cp:lastModifiedBy>Mabon, Christian</cp:lastModifiedBy>
  <cp:revision>12</cp:revision>
  <cp:lastPrinted>2020-06-30T09:56:00Z</cp:lastPrinted>
  <dcterms:created xsi:type="dcterms:W3CDTF">2021-05-21T13:04:00Z</dcterms:created>
  <dcterms:modified xsi:type="dcterms:W3CDTF">2026-01-07T11:17:00Z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6b0da4-3db3-477f-aae7-ffa237cfc891_Enabled">
    <vt:lpwstr>True</vt:lpwstr>
  </property>
  <property fmtid="{D5CDD505-2E9C-101B-9397-08002B2CF9AE}" pid="3" name="MSIP_Label_526b0da4-3db3-477f-aae7-ffa237cfc891_SiteId">
    <vt:lpwstr>6eab6365-8194-49c6-a4d0-e2d1a0fbeb74</vt:lpwstr>
  </property>
  <property fmtid="{D5CDD505-2E9C-101B-9397-08002B2CF9AE}" pid="4" name="MSIP_Label_526b0da4-3db3-477f-aae7-ffa237cfc891_Owner">
    <vt:lpwstr>Hubert.Ciaravino@caissedesdepots.fr</vt:lpwstr>
  </property>
  <property fmtid="{D5CDD505-2E9C-101B-9397-08002B2CF9AE}" pid="5" name="MSIP_Label_526b0da4-3db3-477f-aae7-ffa237cfc891_SetDate">
    <vt:lpwstr>2020-01-09T07:05:05.4705513Z</vt:lpwstr>
  </property>
  <property fmtid="{D5CDD505-2E9C-101B-9397-08002B2CF9AE}" pid="6" name="MSIP_Label_526b0da4-3db3-477f-aae7-ffa237cfc891_Name">
    <vt:lpwstr>CDC-Interne</vt:lpwstr>
  </property>
  <property fmtid="{D5CDD505-2E9C-101B-9397-08002B2CF9AE}" pid="7" name="MSIP_Label_526b0da4-3db3-477f-aae7-ffa237cfc891_Application">
    <vt:lpwstr>Microsoft Azure Information Protection</vt:lpwstr>
  </property>
  <property fmtid="{D5CDD505-2E9C-101B-9397-08002B2CF9AE}" pid="8" name="MSIP_Label_526b0da4-3db3-477f-aae7-ffa237cfc891_Extended_MSFT_Method">
    <vt:lpwstr>Automatic</vt:lpwstr>
  </property>
  <property fmtid="{D5CDD505-2E9C-101B-9397-08002B2CF9AE}" pid="9" name="MSIP_Label_1387ec98-8aff-418c-9455-dc857e1ea7dc_Enabled">
    <vt:lpwstr>true</vt:lpwstr>
  </property>
  <property fmtid="{D5CDD505-2E9C-101B-9397-08002B2CF9AE}" pid="10" name="MSIP_Label_1387ec98-8aff-418c-9455-dc857e1ea7dc_SetDate">
    <vt:lpwstr>2022-09-14T10:42:59Z</vt:lpwstr>
  </property>
  <property fmtid="{D5CDD505-2E9C-101B-9397-08002B2CF9AE}" pid="11" name="MSIP_Label_1387ec98-8aff-418c-9455-dc857e1ea7dc_Method">
    <vt:lpwstr>Standard</vt:lpwstr>
  </property>
  <property fmtid="{D5CDD505-2E9C-101B-9397-08002B2CF9AE}" pid="12" name="MSIP_Label_1387ec98-8aff-418c-9455-dc857e1ea7dc_Name">
    <vt:lpwstr>1387ec98-8aff-418c-9455-dc857e1ea7dc</vt:lpwstr>
  </property>
  <property fmtid="{D5CDD505-2E9C-101B-9397-08002B2CF9AE}" pid="13" name="MSIP_Label_1387ec98-8aff-418c-9455-dc857e1ea7dc_SiteId">
    <vt:lpwstr>6eab6365-8194-49c6-a4d0-e2d1a0fbeb74</vt:lpwstr>
  </property>
  <property fmtid="{D5CDD505-2E9C-101B-9397-08002B2CF9AE}" pid="14" name="MSIP_Label_1387ec98-8aff-418c-9455-dc857e1ea7dc_ActionId">
    <vt:lpwstr>21bc2346-824a-4321-80f0-09e07168522f</vt:lpwstr>
  </property>
  <property fmtid="{D5CDD505-2E9C-101B-9397-08002B2CF9AE}" pid="15" name="MSIP_Label_1387ec98-8aff-418c-9455-dc857e1ea7dc_ContentBits">
    <vt:lpwstr>2</vt:lpwstr>
  </property>
</Properties>
</file>